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AC1A6" w14:textId="77777777" w:rsidR="003540E3" w:rsidRDefault="003540E3" w:rsidP="008233FA">
      <w:pPr>
        <w:jc w:val="center"/>
        <w:rPr>
          <w:rFonts w:ascii="Century Gothic" w:hAnsi="Century Gothic" w:cs="Calibri"/>
          <w:b/>
          <w:sz w:val="20"/>
          <w:szCs w:val="20"/>
        </w:rPr>
      </w:pPr>
    </w:p>
    <w:p w14:paraId="1B94036E" w14:textId="77777777" w:rsidR="003540E3" w:rsidRDefault="003540E3" w:rsidP="008233FA">
      <w:pPr>
        <w:jc w:val="center"/>
        <w:rPr>
          <w:rFonts w:ascii="Century Gothic" w:hAnsi="Century Gothic" w:cs="Calibri"/>
          <w:b/>
          <w:sz w:val="20"/>
          <w:szCs w:val="20"/>
        </w:rPr>
      </w:pPr>
    </w:p>
    <w:p w14:paraId="18544BD6" w14:textId="77777777" w:rsidR="003540E3" w:rsidRDefault="003540E3" w:rsidP="008233FA">
      <w:pPr>
        <w:jc w:val="center"/>
        <w:rPr>
          <w:rFonts w:ascii="Century Gothic" w:hAnsi="Century Gothic" w:cs="Calibri"/>
          <w:b/>
          <w:sz w:val="20"/>
          <w:szCs w:val="20"/>
        </w:rPr>
      </w:pPr>
    </w:p>
    <w:p w14:paraId="74EDFF0C" w14:textId="77777777" w:rsidR="003540E3" w:rsidRDefault="003540E3" w:rsidP="008233FA">
      <w:pPr>
        <w:jc w:val="center"/>
        <w:rPr>
          <w:rFonts w:ascii="Century Gothic" w:hAnsi="Century Gothic" w:cs="Calibri"/>
          <w:b/>
          <w:sz w:val="20"/>
          <w:szCs w:val="20"/>
        </w:rPr>
      </w:pPr>
    </w:p>
    <w:p w14:paraId="56A61702" w14:textId="65597102" w:rsidR="00DF315B" w:rsidRPr="00CC2055" w:rsidRDefault="00025439" w:rsidP="008233FA">
      <w:pPr>
        <w:jc w:val="center"/>
        <w:rPr>
          <w:rFonts w:ascii="Century Gothic" w:hAnsi="Century Gothic" w:cs="Calibri"/>
          <w:b/>
          <w:sz w:val="20"/>
          <w:szCs w:val="20"/>
        </w:rPr>
      </w:pPr>
      <w:r w:rsidRPr="00CC2055">
        <w:rPr>
          <w:rFonts w:ascii="Century Gothic" w:hAnsi="Century Gothic" w:cs="Calibri"/>
          <w:b/>
          <w:sz w:val="20"/>
          <w:szCs w:val="20"/>
        </w:rPr>
        <w:t>TIP</w:t>
      </w:r>
      <w:r w:rsidR="00DF315B" w:rsidRPr="00CC2055">
        <w:rPr>
          <w:rFonts w:ascii="Century Gothic" w:hAnsi="Century Gothic" w:cs="Calibri"/>
          <w:b/>
          <w:sz w:val="20"/>
          <w:szCs w:val="20"/>
        </w:rPr>
        <w:t>O DE SERVICIO O COMPRA:</w:t>
      </w:r>
    </w:p>
    <w:p w14:paraId="3CCD8A1C" w14:textId="66250CCB" w:rsidR="00DF315B" w:rsidRPr="00CC2055" w:rsidRDefault="00FB59F7" w:rsidP="00DF315B">
      <w:pPr>
        <w:jc w:val="center"/>
        <w:rPr>
          <w:rFonts w:ascii="Century Gothic" w:hAnsi="Century Gothic" w:cs="Calibri"/>
          <w:b/>
          <w:sz w:val="20"/>
          <w:szCs w:val="20"/>
        </w:rPr>
      </w:pPr>
      <w:r w:rsidRPr="00CC2055">
        <w:rPr>
          <w:rFonts w:ascii="Century Gothic" w:hAnsi="Century Gothic" w:cs="Calibri"/>
          <w:b/>
          <w:sz w:val="20"/>
          <w:szCs w:val="20"/>
        </w:rPr>
        <w:t xml:space="preserve">Servicio de Vigilancia para </w:t>
      </w:r>
      <w:r w:rsidR="00213047">
        <w:rPr>
          <w:rFonts w:ascii="Century Gothic" w:hAnsi="Century Gothic" w:cs="Calibri"/>
          <w:b/>
          <w:sz w:val="20"/>
          <w:szCs w:val="20"/>
        </w:rPr>
        <w:t xml:space="preserve">Eventos Temporada </w:t>
      </w:r>
      <w:r w:rsidR="003540E3">
        <w:rPr>
          <w:rFonts w:ascii="Century Gothic" w:hAnsi="Century Gothic" w:cs="Calibri"/>
          <w:b/>
          <w:sz w:val="20"/>
          <w:szCs w:val="20"/>
        </w:rPr>
        <w:t>2026</w:t>
      </w:r>
    </w:p>
    <w:p w14:paraId="797C5524" w14:textId="7DD482E5" w:rsidR="00363F48" w:rsidRDefault="00BF683F" w:rsidP="00A964DE">
      <w:pPr>
        <w:tabs>
          <w:tab w:val="center" w:pos="4420"/>
          <w:tab w:val="left" w:pos="6450"/>
        </w:tabs>
        <w:rPr>
          <w:rFonts w:ascii="Century Gothic" w:hAnsi="Century Gothic" w:cs="Calibri"/>
          <w:b/>
          <w:sz w:val="20"/>
          <w:szCs w:val="20"/>
        </w:rPr>
      </w:pPr>
      <w:r w:rsidRPr="00CC2055">
        <w:rPr>
          <w:rFonts w:ascii="Century Gothic" w:hAnsi="Century Gothic" w:cs="Calibri"/>
          <w:b/>
          <w:sz w:val="20"/>
          <w:szCs w:val="20"/>
        </w:rPr>
        <w:tab/>
      </w:r>
      <w:r w:rsidR="00803CB4" w:rsidRPr="00CC2055">
        <w:rPr>
          <w:rFonts w:ascii="Century Gothic" w:hAnsi="Century Gothic" w:cs="Calibri"/>
          <w:b/>
          <w:sz w:val="20"/>
          <w:szCs w:val="20"/>
        </w:rPr>
        <w:t xml:space="preserve">Invitación No. </w:t>
      </w:r>
      <w:r w:rsidR="00DF315B" w:rsidRPr="00CC2055">
        <w:rPr>
          <w:rFonts w:ascii="Century Gothic" w:hAnsi="Century Gothic" w:cs="Calibri"/>
          <w:b/>
          <w:sz w:val="20"/>
          <w:szCs w:val="20"/>
        </w:rPr>
        <w:t xml:space="preserve">  </w:t>
      </w:r>
      <w:r w:rsidR="00A964DE">
        <w:rPr>
          <w:rFonts w:ascii="Century Gothic" w:hAnsi="Century Gothic" w:cs="Calibri"/>
          <w:b/>
          <w:sz w:val="20"/>
          <w:szCs w:val="20"/>
        </w:rPr>
        <w:t>2026-001</w:t>
      </w:r>
    </w:p>
    <w:p w14:paraId="04C7BE19" w14:textId="77777777" w:rsidR="00A964DE" w:rsidRPr="00CC2055" w:rsidRDefault="00A964DE" w:rsidP="00A964DE">
      <w:pPr>
        <w:tabs>
          <w:tab w:val="center" w:pos="4420"/>
          <w:tab w:val="left" w:pos="6450"/>
        </w:tabs>
        <w:rPr>
          <w:rFonts w:ascii="Century Gothic" w:hAnsi="Century Gothic" w:cs="Calibri"/>
          <w:b/>
          <w:sz w:val="20"/>
          <w:szCs w:val="20"/>
        </w:rPr>
      </w:pPr>
    </w:p>
    <w:p w14:paraId="31DB2F94" w14:textId="77777777" w:rsidR="00DF315B" w:rsidRPr="00CC2055" w:rsidRDefault="00DF315B" w:rsidP="00DF315B">
      <w:pPr>
        <w:autoSpaceDE w:val="0"/>
        <w:autoSpaceDN w:val="0"/>
        <w:adjustRightInd w:val="0"/>
        <w:jc w:val="both"/>
        <w:rPr>
          <w:rFonts w:ascii="Century Gothic" w:hAnsi="Century Gothic" w:cs="Calibri"/>
          <w:b/>
          <w:bCs/>
          <w:color w:val="000000"/>
          <w:sz w:val="20"/>
          <w:szCs w:val="20"/>
          <w:lang w:val="es-CO" w:eastAsia="es-CO"/>
        </w:rPr>
      </w:pPr>
    </w:p>
    <w:p w14:paraId="40BD1104" w14:textId="77777777" w:rsidR="00DF315B" w:rsidRPr="00CC2055" w:rsidRDefault="00DF315B" w:rsidP="00DF315B">
      <w:pPr>
        <w:autoSpaceDE w:val="0"/>
        <w:autoSpaceDN w:val="0"/>
        <w:adjustRightInd w:val="0"/>
        <w:jc w:val="both"/>
        <w:rPr>
          <w:rFonts w:ascii="Century Gothic" w:hAnsi="Century Gothic" w:cs="Calibri"/>
          <w:b/>
          <w:bCs/>
          <w:color w:val="000000"/>
          <w:sz w:val="20"/>
          <w:szCs w:val="20"/>
          <w:lang w:val="es-CO" w:eastAsia="es-CO"/>
        </w:rPr>
      </w:pPr>
      <w:r w:rsidRPr="00CC2055">
        <w:rPr>
          <w:rFonts w:ascii="Century Gothic" w:hAnsi="Century Gothic" w:cs="Calibri"/>
          <w:b/>
          <w:bCs/>
          <w:color w:val="000000"/>
          <w:sz w:val="20"/>
          <w:szCs w:val="20"/>
          <w:lang w:val="es-CO" w:eastAsia="es-CO"/>
        </w:rPr>
        <w:t>1. GENERALIDADES</w:t>
      </w:r>
    </w:p>
    <w:p w14:paraId="0462ED92" w14:textId="77777777" w:rsidR="00803CB4" w:rsidRPr="00CC2055" w:rsidRDefault="00803CB4" w:rsidP="00DF315B">
      <w:pPr>
        <w:autoSpaceDE w:val="0"/>
        <w:autoSpaceDN w:val="0"/>
        <w:adjustRightInd w:val="0"/>
        <w:jc w:val="both"/>
        <w:rPr>
          <w:rFonts w:ascii="Century Gothic" w:hAnsi="Century Gothic" w:cs="Calibri"/>
          <w:b/>
          <w:bCs/>
          <w:color w:val="000000"/>
          <w:sz w:val="20"/>
          <w:szCs w:val="20"/>
          <w:lang w:val="es-CO" w:eastAsia="es-CO"/>
        </w:rPr>
      </w:pPr>
    </w:p>
    <w:p w14:paraId="6240BEAC" w14:textId="77777777" w:rsidR="00DF315B" w:rsidRPr="00CC2055" w:rsidRDefault="00DF315B" w:rsidP="00DF315B">
      <w:pPr>
        <w:pStyle w:val="Prrafodelista"/>
        <w:numPr>
          <w:ilvl w:val="1"/>
          <w:numId w:val="10"/>
        </w:numPr>
        <w:autoSpaceDE w:val="0"/>
        <w:autoSpaceDN w:val="0"/>
        <w:adjustRightInd w:val="0"/>
        <w:jc w:val="both"/>
        <w:rPr>
          <w:rFonts w:ascii="Century Gothic" w:hAnsi="Century Gothic" w:cs="Calibri"/>
          <w:b/>
          <w:color w:val="000000"/>
          <w:sz w:val="20"/>
          <w:szCs w:val="20"/>
          <w:lang w:val="es-CO" w:eastAsia="es-CO"/>
        </w:rPr>
      </w:pPr>
      <w:r w:rsidRPr="00CC2055">
        <w:rPr>
          <w:rFonts w:ascii="Century Gothic" w:hAnsi="Century Gothic" w:cs="Calibri"/>
          <w:b/>
          <w:color w:val="000000"/>
          <w:sz w:val="20"/>
          <w:szCs w:val="20"/>
          <w:lang w:val="es-CO" w:eastAsia="es-CO"/>
        </w:rPr>
        <w:t>OBJETO</w:t>
      </w:r>
    </w:p>
    <w:p w14:paraId="68DFB502" w14:textId="77777777" w:rsidR="00DF315B" w:rsidRPr="00CC2055" w:rsidRDefault="00DF315B" w:rsidP="00DF315B">
      <w:pPr>
        <w:pStyle w:val="Prrafodelista"/>
        <w:autoSpaceDE w:val="0"/>
        <w:autoSpaceDN w:val="0"/>
        <w:adjustRightInd w:val="0"/>
        <w:ind w:left="420"/>
        <w:jc w:val="both"/>
        <w:rPr>
          <w:rFonts w:ascii="Century Gothic" w:hAnsi="Century Gothic" w:cs="Calibri"/>
          <w:color w:val="000000"/>
          <w:sz w:val="20"/>
          <w:szCs w:val="20"/>
          <w:lang w:val="es-CO" w:eastAsia="es-CO"/>
        </w:rPr>
      </w:pPr>
    </w:p>
    <w:p w14:paraId="692FF679" w14:textId="2E4EDD10" w:rsidR="0094186F" w:rsidRPr="00CC2055" w:rsidRDefault="0094186F" w:rsidP="0094186F">
      <w:pPr>
        <w:jc w:val="both"/>
        <w:rPr>
          <w:rFonts w:ascii="Century Gothic" w:hAnsi="Century Gothic" w:cs="Calibri"/>
          <w:color w:val="000000"/>
          <w:sz w:val="20"/>
          <w:szCs w:val="20"/>
          <w:lang w:val="es-CO" w:eastAsia="es-CO"/>
        </w:rPr>
      </w:pPr>
      <w:r w:rsidRPr="00CC2055">
        <w:rPr>
          <w:rFonts w:ascii="Century Gothic" w:hAnsi="Century Gothic" w:cs="Calibri"/>
          <w:color w:val="000000"/>
          <w:sz w:val="20"/>
          <w:szCs w:val="20"/>
          <w:lang w:val="es-CO" w:eastAsia="es-CO"/>
        </w:rPr>
        <w:t>Carnaval de Barranquilla SA</w:t>
      </w:r>
      <w:r w:rsidR="006930BE">
        <w:rPr>
          <w:rFonts w:ascii="Century Gothic" w:hAnsi="Century Gothic" w:cs="Calibri"/>
          <w:color w:val="000000"/>
          <w:sz w:val="20"/>
          <w:szCs w:val="20"/>
          <w:lang w:val="es-CO" w:eastAsia="es-CO"/>
        </w:rPr>
        <w:t>S</w:t>
      </w:r>
      <w:r w:rsidRPr="00CC2055">
        <w:rPr>
          <w:rFonts w:ascii="Century Gothic" w:hAnsi="Century Gothic" w:cs="Calibri"/>
          <w:color w:val="000000"/>
          <w:sz w:val="20"/>
          <w:szCs w:val="20"/>
          <w:lang w:val="es-CO" w:eastAsia="es-CO"/>
        </w:rPr>
        <w:t xml:space="preserve"> está interesada en recibir cotizaciones para seleccionar la propuesta más favorable para contratar </w:t>
      </w:r>
      <w:r w:rsidR="00FB59F7" w:rsidRPr="00CC2055">
        <w:rPr>
          <w:rFonts w:ascii="Century Gothic" w:hAnsi="Century Gothic" w:cs="Calibri"/>
          <w:color w:val="000000"/>
          <w:sz w:val="20"/>
          <w:szCs w:val="20"/>
          <w:lang w:val="es-CO" w:eastAsia="es-CO"/>
        </w:rPr>
        <w:t>el s</w:t>
      </w:r>
      <w:r w:rsidR="00BF683F" w:rsidRPr="00CC2055">
        <w:rPr>
          <w:rFonts w:ascii="Century Gothic" w:hAnsi="Century Gothic" w:cs="Calibri"/>
          <w:color w:val="000000"/>
          <w:sz w:val="20"/>
          <w:szCs w:val="20"/>
          <w:lang w:val="es-CO" w:eastAsia="es-CO"/>
        </w:rPr>
        <w:t xml:space="preserve">ervicio de Vigilancia </w:t>
      </w:r>
      <w:r w:rsidR="00213047">
        <w:rPr>
          <w:rFonts w:ascii="Century Gothic" w:hAnsi="Century Gothic" w:cs="Calibri"/>
          <w:color w:val="000000"/>
          <w:sz w:val="20"/>
          <w:szCs w:val="20"/>
          <w:lang w:val="es-CO" w:eastAsia="es-CO"/>
        </w:rPr>
        <w:t xml:space="preserve">para los eventos de la temporada </w:t>
      </w:r>
      <w:r w:rsidR="002774B5">
        <w:rPr>
          <w:rFonts w:ascii="Century Gothic" w:hAnsi="Century Gothic" w:cs="Calibri"/>
          <w:color w:val="000000"/>
          <w:sz w:val="20"/>
          <w:szCs w:val="20"/>
          <w:lang w:val="es-CO" w:eastAsia="es-CO"/>
        </w:rPr>
        <w:t>202</w:t>
      </w:r>
      <w:r w:rsidR="00A964DE">
        <w:rPr>
          <w:rFonts w:ascii="Century Gothic" w:hAnsi="Century Gothic" w:cs="Calibri"/>
          <w:color w:val="000000"/>
          <w:sz w:val="20"/>
          <w:szCs w:val="20"/>
          <w:lang w:val="es-CO" w:eastAsia="es-CO"/>
        </w:rPr>
        <w:t>6</w:t>
      </w:r>
      <w:r w:rsidR="00FB59F7" w:rsidRPr="00CC2055">
        <w:rPr>
          <w:rFonts w:ascii="Century Gothic" w:hAnsi="Century Gothic" w:cs="Calibri"/>
          <w:color w:val="000000"/>
          <w:sz w:val="20"/>
          <w:szCs w:val="20"/>
          <w:lang w:val="es-CO" w:eastAsia="es-CO"/>
        </w:rPr>
        <w:t xml:space="preserve">, </w:t>
      </w:r>
      <w:r w:rsidR="00363F48" w:rsidRPr="00CC2055">
        <w:rPr>
          <w:rFonts w:ascii="Century Gothic" w:hAnsi="Century Gothic" w:cs="Calibri"/>
          <w:color w:val="000000"/>
          <w:sz w:val="20"/>
          <w:szCs w:val="20"/>
          <w:lang w:val="es-CO" w:eastAsia="es-CO"/>
        </w:rPr>
        <w:t xml:space="preserve"> </w:t>
      </w:r>
      <w:r w:rsidRPr="00CC2055">
        <w:rPr>
          <w:rFonts w:ascii="Century Gothic" w:hAnsi="Century Gothic" w:cs="Calibri"/>
          <w:color w:val="000000"/>
          <w:sz w:val="20"/>
          <w:szCs w:val="20"/>
          <w:lang w:val="es-CO" w:eastAsia="es-CO"/>
        </w:rPr>
        <w:t xml:space="preserve"> con motivo de las festividades del Carnaval de Barranquilla, de conformidad con las fechas, condiciones y especificaciones establecidas en el presente documento:</w:t>
      </w:r>
    </w:p>
    <w:p w14:paraId="700F7D9C" w14:textId="77777777" w:rsidR="00AD21C1" w:rsidRPr="00CC2055" w:rsidRDefault="00AD21C1" w:rsidP="00DF315B">
      <w:pPr>
        <w:autoSpaceDE w:val="0"/>
        <w:autoSpaceDN w:val="0"/>
        <w:adjustRightInd w:val="0"/>
        <w:jc w:val="both"/>
        <w:rPr>
          <w:rFonts w:ascii="Century Gothic" w:hAnsi="Century Gothic" w:cs="Calibri"/>
          <w:color w:val="000000"/>
          <w:sz w:val="20"/>
          <w:szCs w:val="20"/>
          <w:lang w:eastAsia="es-CO"/>
        </w:rPr>
      </w:pPr>
    </w:p>
    <w:p w14:paraId="1D52BAF7" w14:textId="77777777" w:rsidR="00DF315B" w:rsidRPr="00CC2055" w:rsidRDefault="00DF315B" w:rsidP="00DF315B">
      <w:pPr>
        <w:autoSpaceDE w:val="0"/>
        <w:autoSpaceDN w:val="0"/>
        <w:adjustRightInd w:val="0"/>
        <w:jc w:val="both"/>
        <w:rPr>
          <w:rFonts w:ascii="Century Gothic" w:hAnsi="Century Gothic" w:cs="Calibri"/>
          <w:b/>
          <w:color w:val="000000"/>
          <w:sz w:val="20"/>
          <w:szCs w:val="20"/>
          <w:lang w:val="es-CO" w:eastAsia="es-CO"/>
        </w:rPr>
      </w:pPr>
      <w:r w:rsidRPr="00CC2055">
        <w:rPr>
          <w:rFonts w:ascii="Century Gothic" w:hAnsi="Century Gothic" w:cs="Calibri"/>
          <w:b/>
          <w:color w:val="000000"/>
          <w:sz w:val="20"/>
          <w:szCs w:val="20"/>
          <w:lang w:val="es-CO" w:eastAsia="es-CO"/>
        </w:rPr>
        <w:t>1.2. LEGISLACIÓN APLICABLE</w:t>
      </w:r>
    </w:p>
    <w:p w14:paraId="09DB61C9" w14:textId="77777777" w:rsidR="00DF315B" w:rsidRPr="00CC2055" w:rsidRDefault="00DF315B" w:rsidP="00DF315B">
      <w:pPr>
        <w:autoSpaceDE w:val="0"/>
        <w:autoSpaceDN w:val="0"/>
        <w:adjustRightInd w:val="0"/>
        <w:jc w:val="both"/>
        <w:rPr>
          <w:rFonts w:ascii="Century Gothic" w:hAnsi="Century Gothic" w:cs="Calibri"/>
          <w:color w:val="000000"/>
          <w:sz w:val="20"/>
          <w:szCs w:val="20"/>
          <w:lang w:val="es-CO" w:eastAsia="es-CO"/>
        </w:rPr>
      </w:pPr>
    </w:p>
    <w:p w14:paraId="40431D82" w14:textId="77777777" w:rsidR="00DF315B" w:rsidRPr="00CC2055" w:rsidRDefault="00803CB4" w:rsidP="00DF315B">
      <w:pPr>
        <w:autoSpaceDE w:val="0"/>
        <w:autoSpaceDN w:val="0"/>
        <w:adjustRightInd w:val="0"/>
        <w:jc w:val="both"/>
        <w:rPr>
          <w:rFonts w:ascii="Century Gothic" w:hAnsi="Century Gothic" w:cs="Calibri"/>
          <w:color w:val="000000"/>
          <w:sz w:val="20"/>
          <w:szCs w:val="20"/>
          <w:lang w:val="es-CO" w:eastAsia="es-CO"/>
        </w:rPr>
      </w:pPr>
      <w:r w:rsidRPr="00CC2055">
        <w:rPr>
          <w:rFonts w:ascii="Century Gothic" w:hAnsi="Century Gothic" w:cs="Calibri"/>
          <w:color w:val="000000"/>
          <w:sz w:val="20"/>
          <w:szCs w:val="20"/>
          <w:lang w:val="es-CO" w:eastAsia="es-CO"/>
        </w:rPr>
        <w:t>Carnaval de Barranquilla SA</w:t>
      </w:r>
      <w:r w:rsidR="00DF315B" w:rsidRPr="00CC2055">
        <w:rPr>
          <w:rFonts w:ascii="Century Gothic" w:hAnsi="Century Gothic" w:cs="Calibri"/>
          <w:color w:val="000000"/>
          <w:sz w:val="20"/>
          <w:szCs w:val="20"/>
          <w:lang w:val="es-CO" w:eastAsia="es-CO"/>
        </w:rPr>
        <w:t xml:space="preserve"> se rige por el derecho privado, por tanto esta invitación a participar no tiene el carácter de licitación ni aplican condiciones de contratación pública.</w:t>
      </w:r>
    </w:p>
    <w:p w14:paraId="69CFD49F" w14:textId="77777777" w:rsidR="00EA62AD" w:rsidRPr="00CC2055" w:rsidRDefault="00EA62AD" w:rsidP="00DF315B">
      <w:pPr>
        <w:autoSpaceDE w:val="0"/>
        <w:autoSpaceDN w:val="0"/>
        <w:adjustRightInd w:val="0"/>
        <w:jc w:val="both"/>
        <w:rPr>
          <w:rFonts w:ascii="Century Gothic" w:hAnsi="Century Gothic" w:cs="Calibri"/>
          <w:color w:val="000000"/>
          <w:sz w:val="20"/>
          <w:szCs w:val="20"/>
          <w:lang w:val="es-CO" w:eastAsia="es-CO"/>
        </w:rPr>
      </w:pPr>
    </w:p>
    <w:p w14:paraId="651CD424" w14:textId="77777777" w:rsidR="0094186F" w:rsidRPr="00CC2055" w:rsidRDefault="0094186F" w:rsidP="0094186F">
      <w:pPr>
        <w:numPr>
          <w:ilvl w:val="0"/>
          <w:numId w:val="1"/>
        </w:numPr>
        <w:jc w:val="both"/>
        <w:rPr>
          <w:rFonts w:ascii="Century Gothic" w:hAnsi="Century Gothic"/>
          <w:b/>
          <w:sz w:val="20"/>
          <w:szCs w:val="20"/>
        </w:rPr>
      </w:pPr>
      <w:r w:rsidRPr="00CC2055">
        <w:rPr>
          <w:rFonts w:ascii="Century Gothic" w:hAnsi="Century Gothic"/>
          <w:b/>
          <w:sz w:val="20"/>
          <w:szCs w:val="20"/>
        </w:rPr>
        <w:t>PROCEDIMIENTO</w:t>
      </w:r>
    </w:p>
    <w:p w14:paraId="1E035700" w14:textId="77777777" w:rsidR="0094186F" w:rsidRPr="00CC2055" w:rsidRDefault="0094186F" w:rsidP="0094186F">
      <w:pPr>
        <w:jc w:val="both"/>
        <w:rPr>
          <w:rFonts w:ascii="Century Gothic" w:hAnsi="Century Gothic"/>
          <w:sz w:val="20"/>
          <w:szCs w:val="20"/>
        </w:rPr>
      </w:pPr>
    </w:p>
    <w:p w14:paraId="012D6063" w14:textId="77777777" w:rsidR="0094186F" w:rsidRPr="00CC2055" w:rsidRDefault="0094186F" w:rsidP="0094186F">
      <w:pPr>
        <w:ind w:firstLine="360"/>
        <w:jc w:val="both"/>
        <w:rPr>
          <w:rFonts w:ascii="Century Gothic" w:hAnsi="Century Gothic"/>
          <w:sz w:val="20"/>
          <w:szCs w:val="20"/>
        </w:rPr>
      </w:pPr>
      <w:r w:rsidRPr="00CC2055">
        <w:rPr>
          <w:rFonts w:ascii="Century Gothic" w:hAnsi="Century Gothic"/>
          <w:sz w:val="20"/>
          <w:szCs w:val="20"/>
        </w:rPr>
        <w:t>2.1. APERTURA</w:t>
      </w:r>
    </w:p>
    <w:p w14:paraId="44D77115" w14:textId="77777777" w:rsidR="0094186F" w:rsidRPr="00CC2055" w:rsidRDefault="0094186F" w:rsidP="0094186F">
      <w:pPr>
        <w:jc w:val="both"/>
        <w:rPr>
          <w:rFonts w:ascii="Century Gothic" w:hAnsi="Century Gothic"/>
          <w:sz w:val="20"/>
          <w:szCs w:val="20"/>
        </w:rPr>
      </w:pPr>
    </w:p>
    <w:p w14:paraId="234361FC" w14:textId="47B551B4" w:rsidR="0023585A" w:rsidRPr="00117560" w:rsidRDefault="0023585A" w:rsidP="0023585A">
      <w:pPr>
        <w:autoSpaceDE w:val="0"/>
        <w:autoSpaceDN w:val="0"/>
        <w:adjustRightInd w:val="0"/>
        <w:jc w:val="both"/>
        <w:rPr>
          <w:rFonts w:ascii="Century Gothic" w:hAnsi="Century Gothic" w:cs="Calibri"/>
          <w:color w:val="000000"/>
          <w:sz w:val="20"/>
          <w:szCs w:val="20"/>
          <w:lang w:val="es-CO" w:eastAsia="es-CO"/>
        </w:rPr>
      </w:pPr>
      <w:r w:rsidRPr="00117560">
        <w:rPr>
          <w:rFonts w:ascii="Century Gothic" w:hAnsi="Century Gothic" w:cs="Calibri"/>
          <w:color w:val="000000"/>
          <w:sz w:val="20"/>
          <w:szCs w:val="20"/>
          <w:lang w:val="es-CO" w:eastAsia="es-CO"/>
        </w:rPr>
        <w:t xml:space="preserve">La presente invitación a cotizar  se </w:t>
      </w:r>
      <w:r w:rsidRPr="009562CB">
        <w:rPr>
          <w:rFonts w:ascii="Century Gothic" w:hAnsi="Century Gothic" w:cs="Calibri"/>
          <w:color w:val="000000"/>
          <w:sz w:val="20"/>
          <w:szCs w:val="20"/>
          <w:lang w:val="es-CO" w:eastAsia="es-CO"/>
        </w:rPr>
        <w:t xml:space="preserve">iniciará el día  </w:t>
      </w:r>
      <w:r w:rsidR="00A964DE">
        <w:rPr>
          <w:rFonts w:ascii="Century Gothic" w:hAnsi="Century Gothic" w:cs="Calibri"/>
          <w:color w:val="000000"/>
          <w:sz w:val="20"/>
          <w:szCs w:val="20"/>
          <w:lang w:val="es-CO" w:eastAsia="es-CO"/>
        </w:rPr>
        <w:t>5</w:t>
      </w:r>
      <w:r w:rsidR="002774B5">
        <w:rPr>
          <w:rFonts w:ascii="Century Gothic" w:hAnsi="Century Gothic" w:cs="Calibri"/>
          <w:color w:val="000000"/>
          <w:sz w:val="20"/>
          <w:szCs w:val="20"/>
          <w:lang w:val="es-CO" w:eastAsia="es-CO"/>
        </w:rPr>
        <w:t xml:space="preserve"> de enero </w:t>
      </w:r>
      <w:r w:rsidR="00213047">
        <w:rPr>
          <w:rFonts w:ascii="Century Gothic" w:hAnsi="Century Gothic" w:cs="Calibri"/>
          <w:color w:val="000000"/>
          <w:sz w:val="20"/>
          <w:szCs w:val="20"/>
          <w:lang w:val="es-CO" w:eastAsia="es-CO"/>
        </w:rPr>
        <w:t xml:space="preserve"> </w:t>
      </w:r>
      <w:r>
        <w:rPr>
          <w:rFonts w:ascii="Century Gothic" w:hAnsi="Century Gothic" w:cs="Calibri"/>
          <w:color w:val="000000"/>
          <w:sz w:val="20"/>
          <w:szCs w:val="20"/>
          <w:lang w:val="es-CO" w:eastAsia="es-CO"/>
        </w:rPr>
        <w:t xml:space="preserve"> </w:t>
      </w:r>
      <w:r w:rsidRPr="009562CB">
        <w:rPr>
          <w:rFonts w:ascii="Century Gothic" w:hAnsi="Century Gothic" w:cs="Calibri"/>
          <w:color w:val="000000"/>
          <w:sz w:val="20"/>
          <w:szCs w:val="20"/>
          <w:lang w:val="es-CO" w:eastAsia="es-CO"/>
        </w:rPr>
        <w:t xml:space="preserve"> y se cierra el </w:t>
      </w:r>
      <w:r w:rsidR="00A964DE">
        <w:rPr>
          <w:rFonts w:ascii="Century Gothic" w:hAnsi="Century Gothic" w:cs="Calibri"/>
          <w:color w:val="000000"/>
          <w:sz w:val="20"/>
          <w:szCs w:val="20"/>
          <w:lang w:val="es-CO" w:eastAsia="es-CO"/>
        </w:rPr>
        <w:t xml:space="preserve">7 </w:t>
      </w:r>
      <w:r w:rsidR="002774B5">
        <w:rPr>
          <w:rFonts w:ascii="Century Gothic" w:hAnsi="Century Gothic" w:cs="Calibri"/>
          <w:color w:val="000000"/>
          <w:sz w:val="20"/>
          <w:szCs w:val="20"/>
          <w:lang w:val="es-CO" w:eastAsia="es-CO"/>
        </w:rPr>
        <w:t xml:space="preserve"> de enero</w:t>
      </w:r>
      <w:r w:rsidRPr="009562CB">
        <w:rPr>
          <w:rFonts w:ascii="Century Gothic" w:hAnsi="Century Gothic" w:cs="Calibri"/>
          <w:color w:val="000000"/>
          <w:sz w:val="20"/>
          <w:szCs w:val="20"/>
          <w:lang w:val="es-CO" w:eastAsia="es-CO"/>
        </w:rPr>
        <w:t xml:space="preserve"> a las 11:00 am.</w:t>
      </w:r>
    </w:p>
    <w:p w14:paraId="7F0553B3" w14:textId="77777777" w:rsidR="000C22EF" w:rsidRPr="00CC2055" w:rsidRDefault="000C22EF" w:rsidP="0094186F">
      <w:pPr>
        <w:jc w:val="both"/>
        <w:rPr>
          <w:rFonts w:ascii="Century Gothic" w:hAnsi="Century Gothic"/>
          <w:sz w:val="20"/>
          <w:szCs w:val="20"/>
          <w:lang w:val="es-CO"/>
        </w:rPr>
      </w:pPr>
    </w:p>
    <w:p w14:paraId="0A68F3DD" w14:textId="77777777" w:rsidR="0094186F" w:rsidRPr="00CC2055" w:rsidRDefault="0094186F" w:rsidP="0094186F">
      <w:pPr>
        <w:ind w:left="426"/>
        <w:jc w:val="both"/>
        <w:rPr>
          <w:rFonts w:ascii="Century Gothic" w:hAnsi="Century Gothic"/>
          <w:sz w:val="20"/>
          <w:szCs w:val="20"/>
        </w:rPr>
      </w:pPr>
      <w:r w:rsidRPr="00CC2055">
        <w:rPr>
          <w:rFonts w:ascii="Century Gothic" w:hAnsi="Century Gothic"/>
          <w:sz w:val="20"/>
          <w:szCs w:val="20"/>
        </w:rPr>
        <w:t>2.2.</w:t>
      </w:r>
      <w:r w:rsidRPr="00CC2055">
        <w:rPr>
          <w:rFonts w:ascii="Century Gothic" w:hAnsi="Century Gothic"/>
          <w:sz w:val="20"/>
          <w:szCs w:val="20"/>
        </w:rPr>
        <w:tab/>
        <w:t>PLAZO Y LUGAR DE ENTREGA</w:t>
      </w:r>
    </w:p>
    <w:p w14:paraId="7760263F" w14:textId="77777777" w:rsidR="0094186F" w:rsidRPr="00CC2055" w:rsidRDefault="0094186F" w:rsidP="0094186F">
      <w:pPr>
        <w:jc w:val="both"/>
        <w:rPr>
          <w:rFonts w:ascii="Century Gothic" w:hAnsi="Century Gothic"/>
          <w:sz w:val="20"/>
          <w:szCs w:val="20"/>
        </w:rPr>
      </w:pPr>
    </w:p>
    <w:p w14:paraId="3EA82B3C" w14:textId="77777777" w:rsidR="0094186F" w:rsidRPr="00CC2055" w:rsidRDefault="0094186F" w:rsidP="0094186F">
      <w:pPr>
        <w:autoSpaceDE w:val="0"/>
        <w:autoSpaceDN w:val="0"/>
        <w:adjustRightInd w:val="0"/>
        <w:jc w:val="both"/>
        <w:rPr>
          <w:rFonts w:ascii="Century Gothic" w:hAnsi="Century Gothic" w:cs="Calibri"/>
          <w:color w:val="000000"/>
          <w:sz w:val="20"/>
          <w:szCs w:val="20"/>
          <w:lang w:val="es-CO" w:eastAsia="es-CO"/>
        </w:rPr>
      </w:pPr>
      <w:r w:rsidRPr="00CC2055">
        <w:rPr>
          <w:rFonts w:ascii="Century Gothic" w:hAnsi="Century Gothic" w:cs="Calibri"/>
          <w:sz w:val="20"/>
          <w:szCs w:val="20"/>
        </w:rPr>
        <w:t xml:space="preserve">La cotización deberá entregarse en la recepción de La Casa del Carnaval, ubicada en la </w:t>
      </w:r>
      <w:proofErr w:type="spellStart"/>
      <w:r w:rsidRPr="00CC2055">
        <w:rPr>
          <w:rFonts w:ascii="Century Gothic" w:hAnsi="Century Gothic" w:cs="Calibri"/>
          <w:sz w:val="20"/>
          <w:szCs w:val="20"/>
        </w:rPr>
        <w:t>Cra</w:t>
      </w:r>
      <w:proofErr w:type="spellEnd"/>
      <w:r w:rsidRPr="00CC2055">
        <w:rPr>
          <w:rFonts w:ascii="Century Gothic" w:hAnsi="Century Gothic" w:cs="Calibri"/>
          <w:sz w:val="20"/>
          <w:szCs w:val="20"/>
        </w:rPr>
        <w:t xml:space="preserve">. 54 No. 49B-39 de la ciudad de Barranquilla en la hora indicada en el ítem anterior. </w:t>
      </w:r>
    </w:p>
    <w:p w14:paraId="548F6973" w14:textId="77777777" w:rsidR="0094186F" w:rsidRPr="00CC2055" w:rsidRDefault="0094186F" w:rsidP="0094186F">
      <w:pPr>
        <w:jc w:val="both"/>
        <w:rPr>
          <w:rFonts w:ascii="Century Gothic" w:hAnsi="Century Gothic"/>
          <w:sz w:val="20"/>
          <w:szCs w:val="20"/>
          <w:lang w:val="es-CO"/>
        </w:rPr>
      </w:pPr>
    </w:p>
    <w:p w14:paraId="1CCD33A7" w14:textId="77777777" w:rsidR="0094186F" w:rsidRPr="00CC2055" w:rsidRDefault="0094186F" w:rsidP="0094186F">
      <w:pPr>
        <w:jc w:val="both"/>
        <w:rPr>
          <w:rFonts w:ascii="Century Gothic" w:hAnsi="Century Gothic" w:cs="Calibri"/>
          <w:sz w:val="20"/>
          <w:szCs w:val="20"/>
        </w:rPr>
      </w:pPr>
      <w:r w:rsidRPr="00CC2055">
        <w:rPr>
          <w:rFonts w:ascii="Century Gothic" w:hAnsi="Century Gothic" w:cs="Calibri"/>
          <w:sz w:val="20"/>
          <w:szCs w:val="20"/>
        </w:rPr>
        <w:t>Si las cotizaciones hubieren sido enviadas por correo, se entenderá por fecha y hora de presentación las que aparezcan en el sello o escrito puesto sobre la cotización por el encargado de recibirla, en el momento de su llegada al sitio de entrega de las mismas que se haya fijado en este documento.</w:t>
      </w:r>
    </w:p>
    <w:p w14:paraId="07433D1A" w14:textId="33513B49" w:rsidR="0094186F" w:rsidRDefault="0094186F" w:rsidP="0094186F">
      <w:pPr>
        <w:jc w:val="both"/>
        <w:rPr>
          <w:rFonts w:ascii="Century Gothic" w:hAnsi="Century Gothic"/>
          <w:sz w:val="20"/>
          <w:szCs w:val="20"/>
        </w:rPr>
      </w:pPr>
    </w:p>
    <w:p w14:paraId="4E5C2607" w14:textId="402BB176" w:rsidR="008233FA" w:rsidRDefault="008233FA" w:rsidP="0094186F">
      <w:pPr>
        <w:jc w:val="both"/>
        <w:rPr>
          <w:rFonts w:ascii="Century Gothic" w:hAnsi="Century Gothic"/>
          <w:sz w:val="20"/>
          <w:szCs w:val="20"/>
        </w:rPr>
      </w:pPr>
    </w:p>
    <w:p w14:paraId="642AEC84" w14:textId="77777777" w:rsidR="0094186F" w:rsidRPr="00CC2055" w:rsidRDefault="0094186F" w:rsidP="0094186F">
      <w:pPr>
        <w:numPr>
          <w:ilvl w:val="0"/>
          <w:numId w:val="1"/>
        </w:numPr>
        <w:jc w:val="both"/>
        <w:rPr>
          <w:rFonts w:ascii="Century Gothic" w:hAnsi="Century Gothic"/>
          <w:b/>
          <w:sz w:val="20"/>
          <w:szCs w:val="20"/>
        </w:rPr>
      </w:pPr>
      <w:r w:rsidRPr="00CC2055">
        <w:rPr>
          <w:rFonts w:ascii="Century Gothic" w:hAnsi="Century Gothic"/>
          <w:b/>
          <w:sz w:val="20"/>
          <w:szCs w:val="20"/>
        </w:rPr>
        <w:t>COTIZACIÓN</w:t>
      </w:r>
    </w:p>
    <w:p w14:paraId="5DC07698" w14:textId="77777777" w:rsidR="0094186F" w:rsidRPr="00CC2055" w:rsidRDefault="0094186F" w:rsidP="0094186F">
      <w:pPr>
        <w:jc w:val="both"/>
        <w:rPr>
          <w:rFonts w:ascii="Century Gothic" w:hAnsi="Century Gothic"/>
          <w:sz w:val="20"/>
          <w:szCs w:val="20"/>
        </w:rPr>
      </w:pPr>
    </w:p>
    <w:p w14:paraId="3B927B9D" w14:textId="0FF43CAC" w:rsidR="0094186F" w:rsidRPr="00CC2055" w:rsidRDefault="008233FA" w:rsidP="0094186F">
      <w:pPr>
        <w:jc w:val="both"/>
        <w:rPr>
          <w:rFonts w:ascii="Century Gothic" w:hAnsi="Century Gothic"/>
          <w:sz w:val="20"/>
          <w:szCs w:val="20"/>
        </w:rPr>
      </w:pPr>
      <w:r>
        <w:rPr>
          <w:rFonts w:ascii="Century Gothic" w:hAnsi="Century Gothic"/>
          <w:sz w:val="20"/>
          <w:szCs w:val="20"/>
        </w:rPr>
        <w:t>2</w:t>
      </w:r>
      <w:r w:rsidR="0094186F" w:rsidRPr="00CC2055">
        <w:rPr>
          <w:rFonts w:ascii="Century Gothic" w:hAnsi="Century Gothic"/>
          <w:sz w:val="20"/>
          <w:szCs w:val="20"/>
        </w:rPr>
        <w:t>.1. ALCANCE</w:t>
      </w:r>
    </w:p>
    <w:p w14:paraId="7D9CFA11" w14:textId="77777777" w:rsidR="0094186F" w:rsidRPr="00CC2055" w:rsidRDefault="0094186F" w:rsidP="0094186F">
      <w:pPr>
        <w:jc w:val="both"/>
        <w:rPr>
          <w:rFonts w:ascii="Century Gothic" w:hAnsi="Century Gothic"/>
          <w:sz w:val="20"/>
          <w:szCs w:val="20"/>
        </w:rPr>
      </w:pPr>
    </w:p>
    <w:p w14:paraId="0A325BAF" w14:textId="77777777" w:rsidR="0094186F" w:rsidRPr="00CC2055" w:rsidRDefault="0094186F" w:rsidP="0094186F">
      <w:pPr>
        <w:jc w:val="both"/>
        <w:rPr>
          <w:rFonts w:ascii="Century Gothic" w:hAnsi="Century Gothic"/>
          <w:sz w:val="20"/>
          <w:szCs w:val="20"/>
        </w:rPr>
      </w:pPr>
      <w:r w:rsidRPr="00CC2055">
        <w:rPr>
          <w:rFonts w:ascii="Century Gothic" w:hAnsi="Century Gothic"/>
          <w:sz w:val="20"/>
          <w:szCs w:val="20"/>
        </w:rPr>
        <w:t>La cotización debe presentarse, en sobre cerrado, identificado con el número de los presentes términos de referencia, el nombre y la dirección del proponente.</w:t>
      </w:r>
    </w:p>
    <w:p w14:paraId="48F405A4" w14:textId="77777777" w:rsidR="0094186F" w:rsidRPr="00CC2055" w:rsidRDefault="0094186F" w:rsidP="0094186F">
      <w:pPr>
        <w:jc w:val="both"/>
        <w:rPr>
          <w:rFonts w:ascii="Century Gothic" w:hAnsi="Century Gothic"/>
          <w:sz w:val="20"/>
          <w:szCs w:val="20"/>
        </w:rPr>
      </w:pPr>
    </w:p>
    <w:p w14:paraId="54893FD7" w14:textId="77777777" w:rsidR="0094186F" w:rsidRPr="00CC2055" w:rsidRDefault="0094186F" w:rsidP="0094186F">
      <w:pPr>
        <w:numPr>
          <w:ilvl w:val="0"/>
          <w:numId w:val="14"/>
        </w:numPr>
        <w:jc w:val="both"/>
        <w:rPr>
          <w:rFonts w:ascii="Century Gothic" w:hAnsi="Century Gothic"/>
          <w:sz w:val="20"/>
          <w:szCs w:val="20"/>
        </w:rPr>
      </w:pPr>
      <w:r w:rsidRPr="00CC2055">
        <w:rPr>
          <w:rFonts w:ascii="Century Gothic" w:hAnsi="Century Gothic"/>
          <w:sz w:val="20"/>
          <w:szCs w:val="20"/>
        </w:rPr>
        <w:t>Precio. Los proponentes deberán ofrecer precios unitarios, cuando aplique, incluyendo en el valor total de la propuesta, el impuesto al valor agregado (IVA), si hay lugar a ello, con indicación del porcentaje establecido.</w:t>
      </w:r>
    </w:p>
    <w:p w14:paraId="3062FE16" w14:textId="77777777" w:rsidR="0094186F" w:rsidRPr="00CC2055" w:rsidRDefault="0094186F" w:rsidP="0094186F">
      <w:pPr>
        <w:numPr>
          <w:ilvl w:val="0"/>
          <w:numId w:val="14"/>
        </w:numPr>
        <w:jc w:val="both"/>
        <w:rPr>
          <w:rFonts w:ascii="Century Gothic" w:hAnsi="Century Gothic"/>
          <w:sz w:val="20"/>
          <w:szCs w:val="20"/>
        </w:rPr>
      </w:pPr>
      <w:r w:rsidRPr="00CC2055">
        <w:rPr>
          <w:rFonts w:ascii="Century Gothic" w:hAnsi="Century Gothic"/>
          <w:sz w:val="20"/>
          <w:szCs w:val="20"/>
        </w:rPr>
        <w:t xml:space="preserve">Validez de la cotización. La validez de la cotización debe ser de </w:t>
      </w:r>
      <w:r w:rsidR="00BF683F" w:rsidRPr="00CC2055">
        <w:rPr>
          <w:rFonts w:ascii="Century Gothic" w:hAnsi="Century Gothic"/>
          <w:sz w:val="20"/>
          <w:szCs w:val="20"/>
        </w:rPr>
        <w:t>NOVENTA</w:t>
      </w:r>
      <w:r w:rsidRPr="00CC2055">
        <w:rPr>
          <w:rFonts w:ascii="Century Gothic" w:hAnsi="Century Gothic"/>
          <w:sz w:val="20"/>
          <w:szCs w:val="20"/>
        </w:rPr>
        <w:t xml:space="preserve">  (</w:t>
      </w:r>
      <w:r w:rsidR="00BF683F" w:rsidRPr="00CC2055">
        <w:rPr>
          <w:rFonts w:ascii="Century Gothic" w:hAnsi="Century Gothic"/>
          <w:sz w:val="20"/>
          <w:szCs w:val="20"/>
        </w:rPr>
        <w:t>9</w:t>
      </w:r>
      <w:r w:rsidRPr="00CC2055">
        <w:rPr>
          <w:rFonts w:ascii="Century Gothic" w:hAnsi="Century Gothic"/>
          <w:sz w:val="20"/>
          <w:szCs w:val="20"/>
        </w:rPr>
        <w:t>0) días calendario, contados a partir de la fecha del cierre de la invitación.</w:t>
      </w:r>
    </w:p>
    <w:p w14:paraId="60BA69CE" w14:textId="77777777" w:rsidR="0094186F" w:rsidRPr="00CC2055" w:rsidRDefault="0094186F" w:rsidP="0094186F">
      <w:pPr>
        <w:numPr>
          <w:ilvl w:val="0"/>
          <w:numId w:val="14"/>
        </w:numPr>
        <w:jc w:val="both"/>
        <w:rPr>
          <w:rFonts w:ascii="Century Gothic" w:hAnsi="Century Gothic"/>
          <w:sz w:val="20"/>
          <w:szCs w:val="20"/>
        </w:rPr>
      </w:pPr>
      <w:bookmarkStart w:id="0" w:name="_GoBack"/>
      <w:bookmarkEnd w:id="0"/>
      <w:r w:rsidRPr="00CC2055">
        <w:rPr>
          <w:rFonts w:ascii="Century Gothic" w:hAnsi="Century Gothic"/>
          <w:sz w:val="20"/>
          <w:szCs w:val="20"/>
        </w:rPr>
        <w:lastRenderedPageBreak/>
        <w:t>Descuentos. En caso de ser ofrecido, el proponente deberá señalar el porcentaje y el valor de los descuentos, los cuales por ningún motivo afectarán las condiciones de la invitación a cotizar.</w:t>
      </w:r>
    </w:p>
    <w:p w14:paraId="6A79FF8A" w14:textId="77777777" w:rsidR="0094186F" w:rsidRPr="00CC2055" w:rsidRDefault="0094186F" w:rsidP="00E05B6A">
      <w:pPr>
        <w:numPr>
          <w:ilvl w:val="0"/>
          <w:numId w:val="14"/>
        </w:numPr>
        <w:jc w:val="both"/>
        <w:rPr>
          <w:rFonts w:ascii="Century Gothic" w:hAnsi="Century Gothic"/>
          <w:sz w:val="20"/>
          <w:szCs w:val="20"/>
        </w:rPr>
      </w:pPr>
      <w:r w:rsidRPr="00CC2055">
        <w:rPr>
          <w:rFonts w:ascii="Century Gothic" w:hAnsi="Century Gothic"/>
          <w:sz w:val="20"/>
          <w:szCs w:val="20"/>
        </w:rPr>
        <w:t xml:space="preserve">Forma de pago. </w:t>
      </w:r>
      <w:r w:rsidR="00BF683F" w:rsidRPr="00CC2055">
        <w:rPr>
          <w:rFonts w:ascii="Century Gothic" w:hAnsi="Century Gothic"/>
          <w:sz w:val="20"/>
          <w:szCs w:val="20"/>
        </w:rPr>
        <w:t>A convenir durante la negociación</w:t>
      </w:r>
    </w:p>
    <w:p w14:paraId="654D4D10" w14:textId="77777777" w:rsidR="00BF683F" w:rsidRPr="00CC2055" w:rsidRDefault="00BF683F" w:rsidP="00BF683F">
      <w:pPr>
        <w:ind w:left="360"/>
        <w:jc w:val="both"/>
        <w:rPr>
          <w:rFonts w:ascii="Century Gothic" w:hAnsi="Century Gothic"/>
          <w:sz w:val="20"/>
          <w:szCs w:val="20"/>
        </w:rPr>
      </w:pPr>
    </w:p>
    <w:p w14:paraId="61924949" w14:textId="77777777" w:rsidR="0094186F" w:rsidRPr="00CC2055" w:rsidRDefault="0094186F" w:rsidP="0094186F">
      <w:pPr>
        <w:jc w:val="both"/>
        <w:rPr>
          <w:rFonts w:ascii="Century Gothic" w:hAnsi="Century Gothic"/>
          <w:sz w:val="20"/>
          <w:szCs w:val="20"/>
        </w:rPr>
      </w:pPr>
      <w:r w:rsidRPr="00CC2055">
        <w:rPr>
          <w:rFonts w:ascii="Century Gothic" w:hAnsi="Century Gothic"/>
          <w:sz w:val="20"/>
          <w:szCs w:val="20"/>
        </w:rPr>
        <w:t>Así mismo, se elaborará la orden o contrato teniendo en cuenta las retenciones de ley. Igualmente debe tener presente que el pago final se realizará una vez conste el recibo a satisfacción de los trabajos realizados.</w:t>
      </w:r>
    </w:p>
    <w:p w14:paraId="441253A1" w14:textId="77777777" w:rsidR="0094186F" w:rsidRPr="00CC2055" w:rsidRDefault="0094186F" w:rsidP="0094186F">
      <w:pPr>
        <w:jc w:val="both"/>
        <w:rPr>
          <w:rFonts w:ascii="Century Gothic" w:hAnsi="Century Gothic"/>
          <w:sz w:val="20"/>
          <w:szCs w:val="20"/>
        </w:rPr>
      </w:pPr>
    </w:p>
    <w:p w14:paraId="105BBABC" w14:textId="193A4EF1" w:rsidR="0094186F" w:rsidRPr="00CC2055" w:rsidRDefault="00A003DD" w:rsidP="0094186F">
      <w:pPr>
        <w:jc w:val="both"/>
        <w:rPr>
          <w:rFonts w:ascii="Century Gothic" w:hAnsi="Century Gothic"/>
          <w:sz w:val="20"/>
          <w:szCs w:val="20"/>
        </w:rPr>
      </w:pPr>
      <w:r>
        <w:rPr>
          <w:rFonts w:ascii="Century Gothic" w:hAnsi="Century Gothic"/>
          <w:sz w:val="20"/>
          <w:szCs w:val="20"/>
        </w:rPr>
        <w:t xml:space="preserve"> </w:t>
      </w:r>
    </w:p>
    <w:p w14:paraId="2A177F56" w14:textId="4CA623B5" w:rsidR="0094186F" w:rsidRPr="00CC2055" w:rsidRDefault="008233FA" w:rsidP="0094186F">
      <w:pPr>
        <w:jc w:val="both"/>
        <w:rPr>
          <w:rFonts w:ascii="Century Gothic" w:hAnsi="Century Gothic"/>
          <w:sz w:val="20"/>
          <w:szCs w:val="20"/>
        </w:rPr>
      </w:pPr>
      <w:r>
        <w:rPr>
          <w:rFonts w:ascii="Century Gothic" w:hAnsi="Century Gothic"/>
          <w:sz w:val="20"/>
          <w:szCs w:val="20"/>
        </w:rPr>
        <w:t>2</w:t>
      </w:r>
      <w:r w:rsidR="0094186F" w:rsidRPr="00CC2055">
        <w:rPr>
          <w:rFonts w:ascii="Century Gothic" w:hAnsi="Century Gothic"/>
          <w:sz w:val="20"/>
          <w:szCs w:val="20"/>
        </w:rPr>
        <w:t>.2. CAUSALES PARA NO CONSIDERAR SU COTIZACIÓN</w:t>
      </w:r>
    </w:p>
    <w:p w14:paraId="627CD331" w14:textId="77777777" w:rsidR="0094186F" w:rsidRPr="00CC2055" w:rsidRDefault="0094186F" w:rsidP="0094186F">
      <w:pPr>
        <w:jc w:val="both"/>
        <w:rPr>
          <w:rFonts w:ascii="Century Gothic" w:hAnsi="Century Gothic"/>
          <w:sz w:val="20"/>
          <w:szCs w:val="20"/>
        </w:rPr>
      </w:pPr>
    </w:p>
    <w:p w14:paraId="69BEED8B" w14:textId="77777777" w:rsidR="0094186F" w:rsidRPr="00CC2055" w:rsidRDefault="0094186F" w:rsidP="0094186F">
      <w:pPr>
        <w:jc w:val="both"/>
        <w:rPr>
          <w:rFonts w:ascii="Century Gothic" w:hAnsi="Century Gothic"/>
          <w:sz w:val="20"/>
          <w:szCs w:val="20"/>
        </w:rPr>
      </w:pPr>
      <w:r w:rsidRPr="00CC2055">
        <w:rPr>
          <w:rFonts w:ascii="Century Gothic" w:hAnsi="Century Gothic"/>
          <w:sz w:val="20"/>
          <w:szCs w:val="20"/>
        </w:rPr>
        <w:t>Las cotizaciones no se consideraran cuando:</w:t>
      </w:r>
    </w:p>
    <w:p w14:paraId="5CABD92B" w14:textId="77777777" w:rsidR="0094186F" w:rsidRPr="00CC2055" w:rsidRDefault="0094186F" w:rsidP="0094186F">
      <w:pPr>
        <w:numPr>
          <w:ilvl w:val="0"/>
          <w:numId w:val="6"/>
        </w:numPr>
        <w:jc w:val="both"/>
        <w:rPr>
          <w:rFonts w:ascii="Century Gothic" w:hAnsi="Century Gothic"/>
          <w:sz w:val="20"/>
          <w:szCs w:val="20"/>
        </w:rPr>
      </w:pPr>
      <w:r w:rsidRPr="00CC2055">
        <w:rPr>
          <w:rFonts w:ascii="Century Gothic" w:hAnsi="Century Gothic"/>
          <w:sz w:val="20"/>
          <w:szCs w:val="20"/>
        </w:rPr>
        <w:t>se presenten extemporáneamente o en oficina o  lugar diferente a la indicada en estos términos; salvo que, por falta de otras propuestas razonablemente aceptables, Carnaval de Barranquilla SA decida negociar cotizaciones extemporáneas.</w:t>
      </w:r>
    </w:p>
    <w:p w14:paraId="47B72122" w14:textId="77777777" w:rsidR="0094186F" w:rsidRPr="00CC2055" w:rsidRDefault="0094186F" w:rsidP="0094186F">
      <w:pPr>
        <w:numPr>
          <w:ilvl w:val="0"/>
          <w:numId w:val="6"/>
        </w:numPr>
        <w:jc w:val="both"/>
        <w:rPr>
          <w:rFonts w:ascii="Century Gothic" w:hAnsi="Century Gothic"/>
          <w:sz w:val="20"/>
          <w:szCs w:val="20"/>
        </w:rPr>
      </w:pPr>
      <w:r w:rsidRPr="00CC2055">
        <w:rPr>
          <w:rFonts w:ascii="Century Gothic" w:hAnsi="Century Gothic"/>
          <w:sz w:val="20"/>
          <w:szCs w:val="20"/>
        </w:rPr>
        <w:t xml:space="preserve">Si el proveedor no presenta la documentación requerida en esta invitación. </w:t>
      </w:r>
    </w:p>
    <w:p w14:paraId="577EFF60" w14:textId="77777777" w:rsidR="0094186F" w:rsidRPr="00CC2055" w:rsidRDefault="0094186F" w:rsidP="0094186F">
      <w:pPr>
        <w:jc w:val="both"/>
        <w:rPr>
          <w:rFonts w:ascii="Century Gothic" w:hAnsi="Century Gothic"/>
          <w:sz w:val="20"/>
          <w:szCs w:val="20"/>
        </w:rPr>
      </w:pPr>
    </w:p>
    <w:p w14:paraId="3E17E08A" w14:textId="5C89C61C" w:rsidR="0094186F" w:rsidRPr="00CC2055" w:rsidRDefault="008233FA" w:rsidP="008233FA">
      <w:pPr>
        <w:jc w:val="both"/>
        <w:rPr>
          <w:rFonts w:ascii="Century Gothic" w:hAnsi="Century Gothic"/>
          <w:sz w:val="20"/>
          <w:szCs w:val="20"/>
        </w:rPr>
      </w:pPr>
      <w:r>
        <w:rPr>
          <w:rFonts w:ascii="Century Gothic" w:hAnsi="Century Gothic"/>
          <w:sz w:val="20"/>
          <w:szCs w:val="20"/>
        </w:rPr>
        <w:t>2</w:t>
      </w:r>
      <w:r w:rsidR="0094186F" w:rsidRPr="00CC2055">
        <w:rPr>
          <w:rFonts w:ascii="Century Gothic" w:hAnsi="Century Gothic"/>
          <w:sz w:val="20"/>
          <w:szCs w:val="20"/>
        </w:rPr>
        <w:t>.3. EVALUACIÓN DE COTIZACIONES</w:t>
      </w:r>
    </w:p>
    <w:p w14:paraId="350DDFBB" w14:textId="77777777" w:rsidR="0094186F" w:rsidRPr="00CC2055" w:rsidRDefault="0094186F" w:rsidP="0094186F">
      <w:pPr>
        <w:ind w:firstLine="708"/>
        <w:jc w:val="both"/>
        <w:rPr>
          <w:rFonts w:ascii="Century Gothic" w:hAnsi="Century Gothic"/>
          <w:sz w:val="20"/>
          <w:szCs w:val="20"/>
        </w:rPr>
      </w:pPr>
    </w:p>
    <w:p w14:paraId="704CDB5A" w14:textId="40FB45B8" w:rsidR="0094186F" w:rsidRDefault="0094186F" w:rsidP="0094186F">
      <w:pPr>
        <w:jc w:val="both"/>
        <w:rPr>
          <w:rFonts w:ascii="Century Gothic" w:hAnsi="Century Gothic"/>
          <w:sz w:val="20"/>
          <w:szCs w:val="20"/>
        </w:rPr>
      </w:pPr>
      <w:r w:rsidRPr="00CC2055">
        <w:rPr>
          <w:rFonts w:ascii="Century Gothic" w:hAnsi="Century Gothic"/>
          <w:sz w:val="20"/>
          <w:szCs w:val="20"/>
        </w:rPr>
        <w:t xml:space="preserve">La evaluación de cotizaciones se realizara a partir del </w:t>
      </w:r>
      <w:r w:rsidR="002774B5">
        <w:rPr>
          <w:rFonts w:ascii="Century Gothic" w:hAnsi="Century Gothic"/>
          <w:sz w:val="20"/>
          <w:szCs w:val="20"/>
        </w:rPr>
        <w:t>11 de enero de 2025</w:t>
      </w:r>
      <w:r w:rsidR="00213047">
        <w:rPr>
          <w:rFonts w:ascii="Century Gothic" w:hAnsi="Century Gothic"/>
          <w:sz w:val="20"/>
          <w:szCs w:val="20"/>
        </w:rPr>
        <w:t xml:space="preserve"> </w:t>
      </w:r>
      <w:r w:rsidR="006930BE">
        <w:rPr>
          <w:rFonts w:ascii="Century Gothic" w:hAnsi="Century Gothic"/>
          <w:sz w:val="20"/>
          <w:szCs w:val="20"/>
        </w:rPr>
        <w:t xml:space="preserve"> y se</w:t>
      </w:r>
      <w:r w:rsidRPr="00CC2055">
        <w:rPr>
          <w:rFonts w:ascii="Century Gothic" w:hAnsi="Century Gothic"/>
          <w:sz w:val="20"/>
          <w:szCs w:val="20"/>
        </w:rPr>
        <w:t xml:space="preserve"> informara a través de la página web el resultado de la misma.</w:t>
      </w:r>
    </w:p>
    <w:p w14:paraId="6CF3224E" w14:textId="77777777" w:rsidR="00A003DD" w:rsidRDefault="00A003DD" w:rsidP="0094186F">
      <w:pPr>
        <w:jc w:val="both"/>
        <w:rPr>
          <w:rFonts w:ascii="Century Gothic" w:hAnsi="Century Gothic"/>
          <w:sz w:val="20"/>
          <w:szCs w:val="20"/>
        </w:rPr>
      </w:pPr>
    </w:p>
    <w:p w14:paraId="4677F15D" w14:textId="77777777" w:rsidR="00A003DD" w:rsidRPr="00CC2055" w:rsidRDefault="00A003DD" w:rsidP="0094186F">
      <w:pPr>
        <w:jc w:val="both"/>
        <w:rPr>
          <w:rFonts w:ascii="Century Gothic" w:hAnsi="Century Gothic"/>
          <w:sz w:val="20"/>
          <w:szCs w:val="20"/>
        </w:rPr>
      </w:pPr>
    </w:p>
    <w:p w14:paraId="038A3545" w14:textId="13F63905" w:rsidR="0094186F" w:rsidRPr="00CC2055" w:rsidRDefault="008233FA" w:rsidP="0094186F">
      <w:pPr>
        <w:jc w:val="both"/>
        <w:rPr>
          <w:rFonts w:ascii="Century Gothic" w:hAnsi="Century Gothic"/>
          <w:b/>
          <w:sz w:val="20"/>
          <w:szCs w:val="20"/>
        </w:rPr>
      </w:pPr>
      <w:r>
        <w:rPr>
          <w:rFonts w:ascii="Century Gothic" w:hAnsi="Century Gothic"/>
          <w:b/>
          <w:sz w:val="20"/>
          <w:szCs w:val="20"/>
        </w:rPr>
        <w:t>3</w:t>
      </w:r>
      <w:r w:rsidR="0094186F" w:rsidRPr="00CC2055">
        <w:rPr>
          <w:rFonts w:ascii="Century Gothic" w:hAnsi="Century Gothic"/>
          <w:b/>
          <w:sz w:val="20"/>
          <w:szCs w:val="20"/>
        </w:rPr>
        <w:t>.</w:t>
      </w:r>
      <w:r w:rsidR="0094186F" w:rsidRPr="00CC2055">
        <w:rPr>
          <w:rFonts w:ascii="Century Gothic" w:hAnsi="Century Gothic"/>
          <w:b/>
          <w:sz w:val="20"/>
          <w:szCs w:val="20"/>
        </w:rPr>
        <w:tab/>
        <w:t>INFORMACIÓN PARA EVALUACIÓN DE LA COTIZACIÓN</w:t>
      </w:r>
    </w:p>
    <w:p w14:paraId="682A3CB4" w14:textId="77777777" w:rsidR="0094186F" w:rsidRPr="00CC2055" w:rsidRDefault="0094186F" w:rsidP="0094186F">
      <w:pPr>
        <w:jc w:val="both"/>
        <w:rPr>
          <w:rFonts w:ascii="Century Gothic" w:hAnsi="Century Gothic"/>
          <w:sz w:val="20"/>
          <w:szCs w:val="20"/>
        </w:rPr>
      </w:pPr>
    </w:p>
    <w:p w14:paraId="3767BEC6" w14:textId="6B12844B" w:rsidR="0094186F" w:rsidRPr="00CC2055" w:rsidRDefault="008233FA" w:rsidP="0094186F">
      <w:pPr>
        <w:jc w:val="both"/>
        <w:rPr>
          <w:rFonts w:ascii="Century Gothic" w:hAnsi="Century Gothic"/>
          <w:sz w:val="20"/>
          <w:szCs w:val="20"/>
        </w:rPr>
      </w:pPr>
      <w:r>
        <w:rPr>
          <w:rFonts w:ascii="Century Gothic" w:hAnsi="Century Gothic"/>
          <w:sz w:val="20"/>
          <w:szCs w:val="20"/>
        </w:rPr>
        <w:t>3</w:t>
      </w:r>
      <w:r w:rsidR="0094186F" w:rsidRPr="00CC2055">
        <w:rPr>
          <w:rFonts w:ascii="Century Gothic" w:hAnsi="Century Gothic"/>
          <w:sz w:val="20"/>
          <w:szCs w:val="20"/>
        </w:rPr>
        <w:t>.1. DOCUMENTOS DE CARÁCTER LEGAL</w:t>
      </w:r>
    </w:p>
    <w:p w14:paraId="220E95A9" w14:textId="77777777" w:rsidR="0094186F" w:rsidRPr="00CC2055" w:rsidRDefault="0094186F" w:rsidP="0094186F">
      <w:pPr>
        <w:jc w:val="both"/>
        <w:rPr>
          <w:rFonts w:ascii="Century Gothic" w:hAnsi="Century Gothic"/>
          <w:sz w:val="20"/>
          <w:szCs w:val="20"/>
        </w:rPr>
      </w:pPr>
    </w:p>
    <w:p w14:paraId="2490452B" w14:textId="4234BA57" w:rsidR="0094186F" w:rsidRPr="00CC2055" w:rsidRDefault="008233FA" w:rsidP="0094186F">
      <w:pPr>
        <w:jc w:val="both"/>
        <w:rPr>
          <w:rFonts w:ascii="Century Gothic" w:hAnsi="Century Gothic"/>
          <w:sz w:val="20"/>
          <w:szCs w:val="20"/>
        </w:rPr>
      </w:pPr>
      <w:r>
        <w:rPr>
          <w:rFonts w:ascii="Century Gothic" w:hAnsi="Century Gothic"/>
          <w:sz w:val="20"/>
          <w:szCs w:val="20"/>
        </w:rPr>
        <w:t>3</w:t>
      </w:r>
      <w:r w:rsidR="0094186F" w:rsidRPr="00CC2055">
        <w:rPr>
          <w:rFonts w:ascii="Century Gothic" w:hAnsi="Century Gothic"/>
          <w:sz w:val="20"/>
          <w:szCs w:val="20"/>
        </w:rPr>
        <w:t>.1.1. Carta de Presentación. Si el proponente es una persona jurídica, la carta de presentación deberá ser firmada por su representante legal quien debe estar debidamente facultado, indicando al pie de la firma el nombre, cargo y documento de identidad. El contenido de la carta de presentación, corresponderá con el texto del modelo que se anexa (Formato 1 – Carta de presentación de la propuesta entregada).</w:t>
      </w:r>
    </w:p>
    <w:p w14:paraId="4DBA551E" w14:textId="77777777" w:rsidR="0094186F" w:rsidRPr="00CC2055" w:rsidRDefault="0094186F" w:rsidP="0094186F">
      <w:pPr>
        <w:jc w:val="both"/>
        <w:rPr>
          <w:rFonts w:ascii="Century Gothic" w:hAnsi="Century Gothic"/>
          <w:sz w:val="20"/>
          <w:szCs w:val="20"/>
        </w:rPr>
      </w:pPr>
    </w:p>
    <w:p w14:paraId="00603938" w14:textId="779C62DA" w:rsidR="0094186F" w:rsidRPr="00CC2055" w:rsidRDefault="008233FA" w:rsidP="0094186F">
      <w:pPr>
        <w:jc w:val="both"/>
        <w:rPr>
          <w:rFonts w:ascii="Century Gothic" w:hAnsi="Century Gothic"/>
          <w:sz w:val="20"/>
          <w:szCs w:val="20"/>
        </w:rPr>
      </w:pPr>
      <w:r>
        <w:rPr>
          <w:rFonts w:ascii="Century Gothic" w:hAnsi="Century Gothic"/>
          <w:sz w:val="20"/>
          <w:szCs w:val="20"/>
        </w:rPr>
        <w:t>3</w:t>
      </w:r>
      <w:r w:rsidR="0094186F" w:rsidRPr="00CC2055">
        <w:rPr>
          <w:rFonts w:ascii="Century Gothic" w:hAnsi="Century Gothic"/>
          <w:sz w:val="20"/>
          <w:szCs w:val="20"/>
        </w:rPr>
        <w:t>.1.2. Certificado de Existencia y Representación Legal. El proponente deberá presentar con su propuesta, el certificado sobre su existencia y representación legal cuando se trate de persona jurídica. La expedición de dicho certificado no podrá tener una anterioridad superior a tres (3) meses, contado a partir de la fecha de cierre de la contratación.</w:t>
      </w:r>
    </w:p>
    <w:p w14:paraId="067FBA3E" w14:textId="77777777" w:rsidR="0094186F" w:rsidRPr="00CC2055" w:rsidRDefault="0094186F" w:rsidP="0094186F">
      <w:pPr>
        <w:jc w:val="both"/>
        <w:rPr>
          <w:rFonts w:ascii="Century Gothic" w:hAnsi="Century Gothic"/>
          <w:sz w:val="20"/>
          <w:szCs w:val="20"/>
        </w:rPr>
      </w:pPr>
    </w:p>
    <w:p w14:paraId="6D188608" w14:textId="3F859CCD" w:rsidR="0094186F" w:rsidRPr="00CC2055" w:rsidRDefault="008233FA" w:rsidP="0094186F">
      <w:pPr>
        <w:jc w:val="both"/>
        <w:rPr>
          <w:rFonts w:ascii="Century Gothic" w:hAnsi="Century Gothic"/>
          <w:sz w:val="20"/>
          <w:szCs w:val="20"/>
        </w:rPr>
      </w:pPr>
      <w:r>
        <w:rPr>
          <w:rFonts w:ascii="Century Gothic" w:hAnsi="Century Gothic"/>
          <w:sz w:val="20"/>
          <w:szCs w:val="20"/>
        </w:rPr>
        <w:t>3</w:t>
      </w:r>
      <w:r w:rsidR="0094186F" w:rsidRPr="00CC2055">
        <w:rPr>
          <w:rFonts w:ascii="Century Gothic" w:hAnsi="Century Gothic"/>
          <w:sz w:val="20"/>
          <w:szCs w:val="20"/>
        </w:rPr>
        <w:t>.1.3. Autorización de la Junta o Asamblea de Socios. Cuando el Representante Legal de la persona jurídica tenga restricciones para contraer obligaciones en nombre de la misma, en razón a la cuantía, deberá adjuntar el documento de autorización expresa del órgano competente de la sociedad, de acuerdo con el certificado de existencia y representación legal, el documento donde acredite su autorización para participar en la contratación, firmar la protesta y suscribir el contrato en el evento de salir favorecido.</w:t>
      </w:r>
    </w:p>
    <w:p w14:paraId="60DAE13E" w14:textId="77777777" w:rsidR="0094186F" w:rsidRPr="00CC2055" w:rsidRDefault="0094186F" w:rsidP="0094186F">
      <w:pPr>
        <w:jc w:val="both"/>
        <w:rPr>
          <w:rFonts w:ascii="Century Gothic" w:hAnsi="Century Gothic"/>
          <w:sz w:val="20"/>
          <w:szCs w:val="20"/>
        </w:rPr>
      </w:pPr>
    </w:p>
    <w:p w14:paraId="47FFF6A4" w14:textId="58000801" w:rsidR="0094186F" w:rsidRDefault="008233FA" w:rsidP="0094186F">
      <w:pPr>
        <w:jc w:val="both"/>
        <w:rPr>
          <w:rFonts w:ascii="Century Gothic" w:hAnsi="Century Gothic"/>
          <w:sz w:val="20"/>
          <w:szCs w:val="20"/>
        </w:rPr>
      </w:pPr>
      <w:r>
        <w:rPr>
          <w:rFonts w:ascii="Century Gothic" w:hAnsi="Century Gothic"/>
          <w:sz w:val="20"/>
          <w:szCs w:val="20"/>
        </w:rPr>
        <w:t>3</w:t>
      </w:r>
      <w:r w:rsidR="0094186F" w:rsidRPr="00CC2055">
        <w:rPr>
          <w:rFonts w:ascii="Century Gothic" w:hAnsi="Century Gothic"/>
          <w:sz w:val="20"/>
          <w:szCs w:val="20"/>
        </w:rPr>
        <w:t xml:space="preserve">.1.4. Referencias de </w:t>
      </w:r>
      <w:r w:rsidR="00BF683F" w:rsidRPr="00CC2055">
        <w:rPr>
          <w:rFonts w:ascii="Century Gothic" w:hAnsi="Century Gothic"/>
          <w:sz w:val="20"/>
          <w:szCs w:val="20"/>
        </w:rPr>
        <w:t xml:space="preserve">máximo dos </w:t>
      </w:r>
      <w:r w:rsidR="0094186F" w:rsidRPr="00CC2055">
        <w:rPr>
          <w:rFonts w:ascii="Century Gothic" w:hAnsi="Century Gothic"/>
          <w:sz w:val="20"/>
          <w:szCs w:val="20"/>
        </w:rPr>
        <w:t xml:space="preserve"> clientes </w:t>
      </w:r>
      <w:r w:rsidR="00BF683F" w:rsidRPr="00CC2055">
        <w:rPr>
          <w:rFonts w:ascii="Century Gothic" w:hAnsi="Century Gothic"/>
          <w:sz w:val="20"/>
          <w:szCs w:val="20"/>
        </w:rPr>
        <w:t xml:space="preserve">a quienes hayan </w:t>
      </w:r>
      <w:r w:rsidR="0094186F" w:rsidRPr="00CC2055">
        <w:rPr>
          <w:rFonts w:ascii="Century Gothic" w:hAnsi="Century Gothic"/>
          <w:sz w:val="20"/>
          <w:szCs w:val="20"/>
        </w:rPr>
        <w:t xml:space="preserve"> prestado servicios similares.</w:t>
      </w:r>
    </w:p>
    <w:p w14:paraId="387FE8D6" w14:textId="1E142E90" w:rsidR="006930BE" w:rsidRDefault="006930BE" w:rsidP="0094186F">
      <w:pPr>
        <w:jc w:val="both"/>
        <w:rPr>
          <w:rFonts w:ascii="Century Gothic" w:hAnsi="Century Gothic"/>
          <w:sz w:val="20"/>
          <w:szCs w:val="20"/>
        </w:rPr>
      </w:pPr>
    </w:p>
    <w:p w14:paraId="074B1578" w14:textId="72B344F3" w:rsidR="006930BE" w:rsidRPr="00CC2055" w:rsidRDefault="008233FA" w:rsidP="0094186F">
      <w:pPr>
        <w:jc w:val="both"/>
        <w:rPr>
          <w:rFonts w:ascii="Century Gothic" w:hAnsi="Century Gothic"/>
          <w:sz w:val="20"/>
          <w:szCs w:val="20"/>
        </w:rPr>
      </w:pPr>
      <w:r>
        <w:rPr>
          <w:rFonts w:ascii="Century Gothic" w:hAnsi="Century Gothic"/>
          <w:sz w:val="20"/>
          <w:szCs w:val="20"/>
        </w:rPr>
        <w:t>3</w:t>
      </w:r>
      <w:r w:rsidR="006930BE">
        <w:rPr>
          <w:rFonts w:ascii="Century Gothic" w:hAnsi="Century Gothic"/>
          <w:sz w:val="20"/>
          <w:szCs w:val="20"/>
        </w:rPr>
        <w:t>.1.5. Licencias o certificaciones requeridas para funcionamiento de la Empresa.</w:t>
      </w:r>
    </w:p>
    <w:p w14:paraId="41A5D9BB" w14:textId="77777777" w:rsidR="00DA3876" w:rsidRPr="00CC2055" w:rsidRDefault="00DA3876" w:rsidP="0094186F">
      <w:pPr>
        <w:jc w:val="both"/>
        <w:rPr>
          <w:rFonts w:ascii="Century Gothic" w:hAnsi="Century Gothic"/>
          <w:sz w:val="20"/>
          <w:szCs w:val="20"/>
        </w:rPr>
      </w:pPr>
    </w:p>
    <w:p w14:paraId="129EA0D8" w14:textId="77777777" w:rsidR="0094186F" w:rsidRPr="00CC2055" w:rsidRDefault="00FB59F7" w:rsidP="0094186F">
      <w:pPr>
        <w:jc w:val="both"/>
        <w:rPr>
          <w:rFonts w:ascii="Century Gothic" w:hAnsi="Century Gothic"/>
          <w:b/>
          <w:sz w:val="20"/>
          <w:szCs w:val="20"/>
        </w:rPr>
      </w:pPr>
      <w:r w:rsidRPr="00CC2055">
        <w:rPr>
          <w:rFonts w:ascii="Century Gothic" w:hAnsi="Century Gothic"/>
          <w:sz w:val="20"/>
          <w:szCs w:val="20"/>
        </w:rPr>
        <w:t xml:space="preserve"> </w:t>
      </w:r>
    </w:p>
    <w:p w14:paraId="6A8D4400" w14:textId="71CC7428" w:rsidR="0094186F" w:rsidRPr="00CC2055" w:rsidRDefault="008233FA" w:rsidP="0094186F">
      <w:pPr>
        <w:jc w:val="both"/>
        <w:rPr>
          <w:rFonts w:ascii="Century Gothic" w:hAnsi="Century Gothic"/>
          <w:b/>
          <w:sz w:val="20"/>
          <w:szCs w:val="20"/>
        </w:rPr>
      </w:pPr>
      <w:r>
        <w:rPr>
          <w:rFonts w:ascii="Century Gothic" w:hAnsi="Century Gothic"/>
          <w:b/>
          <w:sz w:val="20"/>
          <w:szCs w:val="20"/>
        </w:rPr>
        <w:t>4</w:t>
      </w:r>
      <w:r w:rsidR="0094186F" w:rsidRPr="00CC2055">
        <w:rPr>
          <w:rFonts w:ascii="Century Gothic" w:hAnsi="Century Gothic"/>
          <w:b/>
          <w:sz w:val="20"/>
          <w:szCs w:val="20"/>
        </w:rPr>
        <w:t>. ESPECIFICACIONES</w:t>
      </w:r>
    </w:p>
    <w:p w14:paraId="4876A36B" w14:textId="77777777" w:rsidR="0094186F" w:rsidRPr="00CC2055" w:rsidRDefault="0094186F" w:rsidP="0094186F">
      <w:pPr>
        <w:jc w:val="both"/>
        <w:rPr>
          <w:rFonts w:ascii="Century Gothic" w:hAnsi="Century Gothic"/>
          <w:sz w:val="20"/>
          <w:szCs w:val="20"/>
        </w:rPr>
      </w:pPr>
    </w:p>
    <w:p w14:paraId="0A681D89" w14:textId="15BE285C" w:rsidR="0094186F" w:rsidRPr="00CC2055" w:rsidRDefault="008233FA" w:rsidP="00A32E4D">
      <w:pPr>
        <w:jc w:val="both"/>
        <w:rPr>
          <w:rFonts w:ascii="Century Gothic" w:hAnsi="Century Gothic"/>
          <w:b/>
          <w:sz w:val="20"/>
          <w:szCs w:val="20"/>
        </w:rPr>
      </w:pPr>
      <w:r>
        <w:rPr>
          <w:rFonts w:ascii="Century Gothic" w:hAnsi="Century Gothic"/>
          <w:b/>
          <w:sz w:val="20"/>
          <w:szCs w:val="20"/>
        </w:rPr>
        <w:t>4</w:t>
      </w:r>
      <w:r w:rsidR="0094186F" w:rsidRPr="00CC2055">
        <w:rPr>
          <w:rFonts w:ascii="Century Gothic" w:hAnsi="Century Gothic"/>
          <w:b/>
          <w:sz w:val="20"/>
          <w:szCs w:val="20"/>
        </w:rPr>
        <w:t>.1. ALCANCE DEL SERVICIO QUE SE QUIERE CONTRATAR</w:t>
      </w:r>
    </w:p>
    <w:p w14:paraId="5741C631" w14:textId="77777777" w:rsidR="0094186F" w:rsidRPr="00CC2055" w:rsidRDefault="0094186F" w:rsidP="0094186F">
      <w:pPr>
        <w:jc w:val="both"/>
        <w:rPr>
          <w:rFonts w:ascii="Century Gothic" w:hAnsi="Century Gothic"/>
          <w:sz w:val="20"/>
          <w:szCs w:val="20"/>
        </w:rPr>
      </w:pPr>
    </w:p>
    <w:p w14:paraId="115D3333" w14:textId="331DDF24" w:rsidR="0094186F" w:rsidRPr="00CC2055" w:rsidRDefault="0094186F" w:rsidP="0094186F">
      <w:pPr>
        <w:jc w:val="both"/>
        <w:rPr>
          <w:rFonts w:ascii="Century Gothic" w:hAnsi="Century Gothic"/>
          <w:sz w:val="20"/>
          <w:szCs w:val="20"/>
        </w:rPr>
      </w:pPr>
      <w:r w:rsidRPr="00CC2055">
        <w:rPr>
          <w:rFonts w:ascii="Century Gothic" w:hAnsi="Century Gothic"/>
          <w:sz w:val="20"/>
          <w:szCs w:val="20"/>
        </w:rPr>
        <w:lastRenderedPageBreak/>
        <w:t>La propuesta debe contener la cotización detalladas para los servicios de</w:t>
      </w:r>
      <w:r w:rsidR="00213047">
        <w:rPr>
          <w:rFonts w:ascii="Century Gothic" w:hAnsi="Century Gothic"/>
          <w:sz w:val="20"/>
          <w:szCs w:val="20"/>
        </w:rPr>
        <w:t xml:space="preserve"> vigilancia detallados en el anexo </w:t>
      </w:r>
      <w:r w:rsidR="002774B5">
        <w:rPr>
          <w:rFonts w:ascii="Century Gothic" w:hAnsi="Century Gothic"/>
          <w:sz w:val="20"/>
          <w:szCs w:val="20"/>
        </w:rPr>
        <w:t>2025-023</w:t>
      </w:r>
    </w:p>
    <w:p w14:paraId="3F81E67F" w14:textId="77777777" w:rsidR="00A32E4D" w:rsidRPr="00CC2055" w:rsidRDefault="00A32E4D" w:rsidP="00DA3876">
      <w:pPr>
        <w:autoSpaceDE w:val="0"/>
        <w:autoSpaceDN w:val="0"/>
        <w:adjustRightInd w:val="0"/>
        <w:jc w:val="both"/>
        <w:rPr>
          <w:rFonts w:ascii="Century Gothic" w:hAnsi="Century Gothic" w:cs="Arial"/>
          <w:color w:val="000000"/>
          <w:sz w:val="20"/>
          <w:szCs w:val="20"/>
        </w:rPr>
      </w:pPr>
    </w:p>
    <w:p w14:paraId="75746E19" w14:textId="77777777" w:rsidR="00A32E4D" w:rsidRPr="00CC2055" w:rsidRDefault="00A32E4D" w:rsidP="00DA3876">
      <w:pPr>
        <w:autoSpaceDE w:val="0"/>
        <w:autoSpaceDN w:val="0"/>
        <w:adjustRightInd w:val="0"/>
        <w:jc w:val="both"/>
        <w:rPr>
          <w:rFonts w:ascii="Century Gothic" w:hAnsi="Century Gothic" w:cs="Arial"/>
          <w:color w:val="000000"/>
          <w:sz w:val="20"/>
          <w:szCs w:val="20"/>
        </w:rPr>
      </w:pPr>
    </w:p>
    <w:p w14:paraId="157E84C5" w14:textId="3275C16C" w:rsidR="00A32E4D" w:rsidRPr="00CC2055" w:rsidRDefault="008233FA" w:rsidP="00A32E4D">
      <w:pPr>
        <w:jc w:val="both"/>
        <w:rPr>
          <w:rFonts w:ascii="Century Gothic" w:hAnsi="Century Gothic"/>
          <w:b/>
          <w:sz w:val="20"/>
          <w:szCs w:val="20"/>
        </w:rPr>
      </w:pPr>
      <w:r>
        <w:rPr>
          <w:rFonts w:ascii="Century Gothic" w:hAnsi="Century Gothic"/>
          <w:b/>
          <w:sz w:val="20"/>
          <w:szCs w:val="20"/>
        </w:rPr>
        <w:t>4</w:t>
      </w:r>
      <w:r w:rsidR="00A32E4D" w:rsidRPr="00CC2055">
        <w:rPr>
          <w:rFonts w:ascii="Century Gothic" w:hAnsi="Century Gothic"/>
          <w:b/>
          <w:sz w:val="20"/>
          <w:szCs w:val="20"/>
        </w:rPr>
        <w:t>.2.</w:t>
      </w:r>
      <w:r w:rsidR="00A32E4D" w:rsidRPr="00CC2055">
        <w:rPr>
          <w:rFonts w:ascii="Century Gothic" w:hAnsi="Century Gothic"/>
          <w:b/>
          <w:sz w:val="20"/>
          <w:szCs w:val="20"/>
        </w:rPr>
        <w:tab/>
        <w:t>INFORMACION ADICIONAL:</w:t>
      </w:r>
    </w:p>
    <w:p w14:paraId="31B83FC7" w14:textId="77777777" w:rsidR="00A32E4D" w:rsidRPr="00CC2055" w:rsidRDefault="00A32E4D" w:rsidP="00A32E4D">
      <w:pPr>
        <w:jc w:val="both"/>
        <w:rPr>
          <w:rFonts w:ascii="Century Gothic" w:hAnsi="Century Gothic"/>
          <w:sz w:val="20"/>
          <w:szCs w:val="20"/>
        </w:rPr>
      </w:pPr>
    </w:p>
    <w:p w14:paraId="04737057" w14:textId="6DBA43D2" w:rsidR="00A32E4D" w:rsidRPr="00CC2055" w:rsidRDefault="00A32E4D" w:rsidP="00A32E4D">
      <w:pPr>
        <w:numPr>
          <w:ilvl w:val="0"/>
          <w:numId w:val="21"/>
        </w:numPr>
        <w:jc w:val="both"/>
        <w:rPr>
          <w:rFonts w:ascii="Century Gothic" w:hAnsi="Century Gothic"/>
          <w:sz w:val="20"/>
          <w:szCs w:val="20"/>
        </w:rPr>
      </w:pPr>
      <w:r w:rsidRPr="00CC2055">
        <w:rPr>
          <w:rFonts w:ascii="Century Gothic" w:hAnsi="Century Gothic"/>
          <w:sz w:val="20"/>
          <w:szCs w:val="20"/>
        </w:rPr>
        <w:t xml:space="preserve">El servicio debe contemplar: transporte, uniforme, alimentación, </w:t>
      </w:r>
      <w:r w:rsidR="00E16A29" w:rsidRPr="00CC2055">
        <w:rPr>
          <w:rFonts w:ascii="Century Gothic" w:hAnsi="Century Gothic"/>
          <w:sz w:val="20"/>
          <w:szCs w:val="20"/>
        </w:rPr>
        <w:t>hidratación, carnetizacion</w:t>
      </w:r>
      <w:r w:rsidRPr="00CC2055">
        <w:rPr>
          <w:rFonts w:ascii="Century Gothic" w:hAnsi="Century Gothic"/>
          <w:sz w:val="20"/>
          <w:szCs w:val="20"/>
        </w:rPr>
        <w:t xml:space="preserve"> y dotación general para el personal suministrado, un coordinador general de todo el personal que será el contacto enlace  con Carnaval de Barranquilla SA</w:t>
      </w:r>
      <w:r w:rsidR="006930BE">
        <w:rPr>
          <w:rFonts w:ascii="Century Gothic" w:hAnsi="Century Gothic"/>
          <w:sz w:val="20"/>
          <w:szCs w:val="20"/>
        </w:rPr>
        <w:t>S</w:t>
      </w:r>
      <w:r w:rsidR="00213047">
        <w:rPr>
          <w:rFonts w:ascii="Century Gothic" w:hAnsi="Century Gothic"/>
          <w:sz w:val="20"/>
          <w:szCs w:val="20"/>
        </w:rPr>
        <w:t xml:space="preserve"> </w:t>
      </w:r>
      <w:r w:rsidRPr="00CC2055">
        <w:rPr>
          <w:rFonts w:ascii="Century Gothic" w:hAnsi="Century Gothic"/>
          <w:sz w:val="20"/>
          <w:szCs w:val="20"/>
        </w:rPr>
        <w:t xml:space="preserve">y el personal de contingencia para cubrir ausencias por cualquier motivo o cuando </w:t>
      </w:r>
      <w:r w:rsidR="00E16A29" w:rsidRPr="00CC2055">
        <w:rPr>
          <w:rFonts w:ascii="Century Gothic" w:hAnsi="Century Gothic"/>
          <w:sz w:val="20"/>
          <w:szCs w:val="20"/>
        </w:rPr>
        <w:t>Carnaval de Barranquilla SA</w:t>
      </w:r>
      <w:r w:rsidRPr="00CC2055">
        <w:rPr>
          <w:rFonts w:ascii="Century Gothic" w:hAnsi="Century Gothic"/>
          <w:sz w:val="20"/>
          <w:szCs w:val="20"/>
        </w:rPr>
        <w:t xml:space="preserve"> así lo estime. </w:t>
      </w:r>
    </w:p>
    <w:p w14:paraId="5BA9722D" w14:textId="77777777" w:rsidR="00A32E4D" w:rsidRPr="00CC2055" w:rsidRDefault="00A32E4D" w:rsidP="00A32E4D">
      <w:pPr>
        <w:numPr>
          <w:ilvl w:val="0"/>
          <w:numId w:val="21"/>
        </w:numPr>
        <w:jc w:val="both"/>
        <w:rPr>
          <w:rFonts w:ascii="Century Gothic" w:hAnsi="Century Gothic"/>
          <w:sz w:val="20"/>
          <w:szCs w:val="20"/>
        </w:rPr>
      </w:pPr>
      <w:r w:rsidRPr="00CC2055">
        <w:rPr>
          <w:rFonts w:ascii="Century Gothic" w:hAnsi="Century Gothic"/>
          <w:sz w:val="20"/>
          <w:szCs w:val="20"/>
        </w:rPr>
        <w:t xml:space="preserve">De igual manera el proveedor debe capacitar a su personal, de manera adecuada en técnicas de atención de desastres, primeros auxilios, así como </w:t>
      </w:r>
      <w:r w:rsidR="00BF683F" w:rsidRPr="00CC2055">
        <w:rPr>
          <w:rFonts w:ascii="Century Gothic" w:hAnsi="Century Gothic"/>
          <w:sz w:val="20"/>
          <w:szCs w:val="20"/>
        </w:rPr>
        <w:t>de atención general al público.</w:t>
      </w:r>
    </w:p>
    <w:p w14:paraId="0E8E0783" w14:textId="08E4D996" w:rsidR="00A32E4D" w:rsidRPr="00CC2055" w:rsidRDefault="004C01D4" w:rsidP="00A32E4D">
      <w:pPr>
        <w:numPr>
          <w:ilvl w:val="0"/>
          <w:numId w:val="21"/>
        </w:numPr>
        <w:jc w:val="both"/>
        <w:rPr>
          <w:rFonts w:ascii="Century Gothic" w:hAnsi="Century Gothic"/>
          <w:sz w:val="20"/>
          <w:szCs w:val="20"/>
        </w:rPr>
      </w:pPr>
      <w:r w:rsidRPr="00CC2055">
        <w:rPr>
          <w:rFonts w:ascii="Century Gothic" w:hAnsi="Century Gothic"/>
          <w:sz w:val="20"/>
          <w:szCs w:val="20"/>
        </w:rPr>
        <w:t xml:space="preserve">Una vez el proveedor sea escogido, deberá enviar la base de datos del personal que prestará el servicio, quienes deben </w:t>
      </w:r>
      <w:r w:rsidR="00A32E4D" w:rsidRPr="00CC2055">
        <w:rPr>
          <w:rFonts w:ascii="Century Gothic" w:hAnsi="Century Gothic"/>
          <w:sz w:val="20"/>
          <w:szCs w:val="20"/>
        </w:rPr>
        <w:t xml:space="preserve">estar afiliado a un régimen de seguridad social, </w:t>
      </w:r>
      <w:proofErr w:type="spellStart"/>
      <w:r w:rsidR="00A003DD">
        <w:rPr>
          <w:rFonts w:ascii="Century Gothic" w:hAnsi="Century Gothic"/>
          <w:sz w:val="20"/>
          <w:szCs w:val="20"/>
        </w:rPr>
        <w:t>arl</w:t>
      </w:r>
      <w:proofErr w:type="spellEnd"/>
      <w:r w:rsidR="00A32E4D" w:rsidRPr="00CC2055">
        <w:rPr>
          <w:rFonts w:ascii="Century Gothic" w:hAnsi="Century Gothic"/>
          <w:sz w:val="20"/>
          <w:szCs w:val="20"/>
        </w:rPr>
        <w:t xml:space="preserve"> y todo aquellos que determine la Ley Colombiana para el desarrollo de esta labor.</w:t>
      </w:r>
      <w:r w:rsidRPr="00CC2055">
        <w:rPr>
          <w:rFonts w:ascii="Century Gothic" w:hAnsi="Century Gothic"/>
          <w:sz w:val="20"/>
          <w:szCs w:val="20"/>
        </w:rPr>
        <w:t xml:space="preserve">  </w:t>
      </w:r>
    </w:p>
    <w:p w14:paraId="086304F0" w14:textId="2DD78C35" w:rsidR="00A32E4D" w:rsidRPr="00CC2055" w:rsidRDefault="00A32E4D" w:rsidP="00A32E4D">
      <w:pPr>
        <w:numPr>
          <w:ilvl w:val="0"/>
          <w:numId w:val="22"/>
        </w:numPr>
        <w:jc w:val="both"/>
        <w:rPr>
          <w:rFonts w:ascii="Century Gothic" w:hAnsi="Century Gothic"/>
          <w:sz w:val="20"/>
          <w:szCs w:val="20"/>
        </w:rPr>
      </w:pPr>
      <w:r w:rsidRPr="00CC2055">
        <w:rPr>
          <w:rFonts w:ascii="Century Gothic" w:hAnsi="Century Gothic"/>
          <w:sz w:val="20"/>
          <w:szCs w:val="20"/>
        </w:rPr>
        <w:t xml:space="preserve">Los vigilantes deben permanecer en su puesto hasta que llegue su </w:t>
      </w:r>
      <w:r w:rsidR="00E16A29" w:rsidRPr="00CC2055">
        <w:rPr>
          <w:rFonts w:ascii="Century Gothic" w:hAnsi="Century Gothic"/>
          <w:sz w:val="20"/>
          <w:szCs w:val="20"/>
        </w:rPr>
        <w:t>remplazo</w:t>
      </w:r>
      <w:r w:rsidRPr="00CC2055">
        <w:rPr>
          <w:rFonts w:ascii="Century Gothic" w:hAnsi="Century Gothic"/>
          <w:sz w:val="20"/>
          <w:szCs w:val="20"/>
        </w:rPr>
        <w:t xml:space="preserve">. </w:t>
      </w:r>
    </w:p>
    <w:p w14:paraId="59C12315" w14:textId="77777777" w:rsidR="00E16A29" w:rsidRPr="00CC2055" w:rsidRDefault="00E16A29" w:rsidP="00A32E4D">
      <w:pPr>
        <w:numPr>
          <w:ilvl w:val="0"/>
          <w:numId w:val="22"/>
        </w:numPr>
        <w:jc w:val="both"/>
        <w:rPr>
          <w:rFonts w:ascii="Century Gothic" w:hAnsi="Century Gothic"/>
          <w:sz w:val="20"/>
          <w:szCs w:val="20"/>
        </w:rPr>
      </w:pPr>
      <w:r w:rsidRPr="00CC2055">
        <w:rPr>
          <w:rFonts w:ascii="Century Gothic" w:hAnsi="Century Gothic"/>
          <w:sz w:val="20"/>
          <w:szCs w:val="20"/>
        </w:rPr>
        <w:t xml:space="preserve">El vigilante no podrá consumir bebidas alcohólicas durante el tiempo del servicio.  </w:t>
      </w:r>
      <w:r w:rsidR="00BF683F" w:rsidRPr="00CC2055">
        <w:rPr>
          <w:rFonts w:ascii="Century Gothic" w:hAnsi="Century Gothic"/>
          <w:sz w:val="20"/>
          <w:szCs w:val="20"/>
        </w:rPr>
        <w:t>Ni abandonar su puesto para almorzar o cenar.</w:t>
      </w:r>
    </w:p>
    <w:p w14:paraId="779C20E1" w14:textId="77777777" w:rsidR="00A32E4D" w:rsidRPr="00CC2055" w:rsidRDefault="00A32E4D" w:rsidP="00A32E4D">
      <w:pPr>
        <w:jc w:val="both"/>
        <w:rPr>
          <w:rFonts w:ascii="Century Gothic" w:hAnsi="Century Gothic"/>
          <w:sz w:val="20"/>
          <w:szCs w:val="20"/>
        </w:rPr>
      </w:pPr>
    </w:p>
    <w:p w14:paraId="3BA66055" w14:textId="021761E4" w:rsidR="00A32E4D" w:rsidRPr="00CC2055" w:rsidRDefault="00A32E4D" w:rsidP="00A32E4D">
      <w:pPr>
        <w:jc w:val="both"/>
        <w:rPr>
          <w:rFonts w:ascii="Century Gothic" w:hAnsi="Century Gothic"/>
          <w:sz w:val="20"/>
          <w:szCs w:val="20"/>
        </w:rPr>
      </w:pPr>
      <w:r w:rsidRPr="00CC2055">
        <w:rPr>
          <w:rFonts w:ascii="Century Gothic" w:hAnsi="Century Gothic"/>
          <w:sz w:val="20"/>
          <w:szCs w:val="20"/>
        </w:rPr>
        <w:t xml:space="preserve">EL INTERESADO PUEDE COTIZAR TODOS LOS ITEMS O PARTE DE ELLOS, DE IGUAL MANERA  </w:t>
      </w:r>
      <w:r w:rsidR="00A003DD">
        <w:rPr>
          <w:rFonts w:ascii="Century Gothic" w:hAnsi="Century Gothic"/>
          <w:sz w:val="20"/>
          <w:szCs w:val="20"/>
        </w:rPr>
        <w:t xml:space="preserve">CARNAVAL DE BARRANQUILLA SAS </w:t>
      </w:r>
      <w:r w:rsidRPr="00CC2055">
        <w:rPr>
          <w:rFonts w:ascii="Century Gothic" w:hAnsi="Century Gothic"/>
          <w:sz w:val="20"/>
          <w:szCs w:val="20"/>
        </w:rPr>
        <w:t xml:space="preserve">PUEDE HACER CONTRATACION PARCIAL O TOTAL DE LOS SERVICIOS, ASI COMO MODIFICAR DE </w:t>
      </w:r>
      <w:r w:rsidR="00A003DD">
        <w:rPr>
          <w:rFonts w:ascii="Century Gothic" w:hAnsi="Century Gothic"/>
          <w:sz w:val="20"/>
          <w:szCs w:val="20"/>
        </w:rPr>
        <w:t xml:space="preserve">COMUN </w:t>
      </w:r>
      <w:r w:rsidRPr="00CC2055">
        <w:rPr>
          <w:rFonts w:ascii="Century Gothic" w:hAnsi="Century Gothic"/>
          <w:sz w:val="20"/>
          <w:szCs w:val="20"/>
        </w:rPr>
        <w:t>ACUERDO  LAS CANTIDADES DE SERVICIOS COTIZADOS, AL MOMENTO DE LA CONTRATACIÓN.</w:t>
      </w:r>
    </w:p>
    <w:p w14:paraId="78CA7BCF" w14:textId="77777777" w:rsidR="00FB59F7" w:rsidRPr="00CC2055" w:rsidRDefault="00FB59F7" w:rsidP="00DA3876">
      <w:pPr>
        <w:autoSpaceDE w:val="0"/>
        <w:autoSpaceDN w:val="0"/>
        <w:adjustRightInd w:val="0"/>
        <w:jc w:val="both"/>
        <w:rPr>
          <w:rFonts w:ascii="Century Gothic" w:hAnsi="Century Gothic" w:cs="Arial"/>
          <w:color w:val="000000"/>
          <w:sz w:val="20"/>
          <w:szCs w:val="20"/>
        </w:rPr>
      </w:pPr>
    </w:p>
    <w:p w14:paraId="412A9137" w14:textId="77777777" w:rsidR="00213047" w:rsidRDefault="00213047" w:rsidP="0094186F">
      <w:pPr>
        <w:autoSpaceDE w:val="0"/>
        <w:autoSpaceDN w:val="0"/>
        <w:adjustRightInd w:val="0"/>
        <w:ind w:left="360"/>
        <w:jc w:val="both"/>
        <w:rPr>
          <w:rFonts w:ascii="Century Gothic" w:hAnsi="Century Gothic" w:cs="Arial"/>
          <w:color w:val="000000"/>
          <w:sz w:val="20"/>
          <w:szCs w:val="20"/>
        </w:rPr>
      </w:pPr>
    </w:p>
    <w:p w14:paraId="0AFCB9BA" w14:textId="77777777" w:rsidR="0094186F" w:rsidRPr="00CC2055" w:rsidRDefault="00DA3876" w:rsidP="0094186F">
      <w:pPr>
        <w:autoSpaceDE w:val="0"/>
        <w:autoSpaceDN w:val="0"/>
        <w:adjustRightInd w:val="0"/>
        <w:ind w:left="360"/>
        <w:jc w:val="both"/>
        <w:rPr>
          <w:rFonts w:ascii="Century Gothic" w:hAnsi="Century Gothic" w:cs="Arial"/>
          <w:color w:val="000000"/>
          <w:sz w:val="20"/>
          <w:szCs w:val="20"/>
        </w:rPr>
      </w:pPr>
      <w:r w:rsidRPr="00CC2055">
        <w:rPr>
          <w:rFonts w:ascii="Century Gothic" w:hAnsi="Century Gothic" w:cs="Arial"/>
          <w:color w:val="000000"/>
          <w:sz w:val="20"/>
          <w:szCs w:val="20"/>
        </w:rPr>
        <w:t xml:space="preserve"> </w:t>
      </w:r>
    </w:p>
    <w:p w14:paraId="1C6DBC0F" w14:textId="50455FB0" w:rsidR="0094186F" w:rsidRPr="00CC2055" w:rsidRDefault="008233FA" w:rsidP="0094186F">
      <w:pPr>
        <w:jc w:val="both"/>
        <w:rPr>
          <w:rFonts w:ascii="Century Gothic" w:hAnsi="Century Gothic"/>
          <w:b/>
          <w:sz w:val="20"/>
          <w:szCs w:val="20"/>
        </w:rPr>
      </w:pPr>
      <w:r>
        <w:rPr>
          <w:rFonts w:ascii="Century Gothic" w:hAnsi="Century Gothic"/>
          <w:b/>
          <w:sz w:val="20"/>
          <w:szCs w:val="20"/>
        </w:rPr>
        <w:t>5</w:t>
      </w:r>
      <w:r w:rsidR="0094186F" w:rsidRPr="00CC2055">
        <w:rPr>
          <w:rFonts w:ascii="Century Gothic" w:hAnsi="Century Gothic"/>
          <w:b/>
          <w:sz w:val="20"/>
          <w:szCs w:val="20"/>
        </w:rPr>
        <w:t>. EVALUACIÓN DE LA PROPUESTA</w:t>
      </w:r>
    </w:p>
    <w:p w14:paraId="38D45AB9" w14:textId="77777777" w:rsidR="0094186F" w:rsidRPr="00CC2055" w:rsidRDefault="0094186F" w:rsidP="0094186F">
      <w:pPr>
        <w:jc w:val="both"/>
        <w:rPr>
          <w:rFonts w:ascii="Century Gothic" w:hAnsi="Century Gothic"/>
          <w:sz w:val="20"/>
          <w:szCs w:val="20"/>
        </w:rPr>
      </w:pPr>
    </w:p>
    <w:p w14:paraId="45A94BCA" w14:textId="1911BB28" w:rsidR="0094186F" w:rsidRPr="00CC2055" w:rsidRDefault="0094186F" w:rsidP="0094186F">
      <w:pPr>
        <w:jc w:val="both"/>
        <w:rPr>
          <w:rFonts w:ascii="Century Gothic" w:hAnsi="Century Gothic"/>
          <w:sz w:val="20"/>
          <w:szCs w:val="20"/>
        </w:rPr>
      </w:pPr>
      <w:r w:rsidRPr="00CC2055">
        <w:rPr>
          <w:rFonts w:ascii="Century Gothic" w:hAnsi="Century Gothic"/>
          <w:sz w:val="20"/>
          <w:szCs w:val="20"/>
        </w:rPr>
        <w:t xml:space="preserve">Con el fin de garantizar la escogencia de la propuesta más favorable para </w:t>
      </w:r>
      <w:r w:rsidR="008D37BA" w:rsidRPr="00CC2055">
        <w:rPr>
          <w:rFonts w:ascii="Century Gothic" w:hAnsi="Century Gothic"/>
          <w:sz w:val="20"/>
          <w:szCs w:val="20"/>
        </w:rPr>
        <w:t xml:space="preserve"> </w:t>
      </w:r>
      <w:r w:rsidRPr="00CC2055">
        <w:rPr>
          <w:rFonts w:ascii="Century Gothic" w:hAnsi="Century Gothic"/>
          <w:sz w:val="20"/>
          <w:szCs w:val="20"/>
        </w:rPr>
        <w:t xml:space="preserve"> Carnaval de Barranquilla </w:t>
      </w:r>
      <w:r w:rsidR="008D37BA" w:rsidRPr="00CC2055">
        <w:rPr>
          <w:rFonts w:ascii="Century Gothic" w:hAnsi="Century Gothic"/>
          <w:sz w:val="20"/>
          <w:szCs w:val="20"/>
        </w:rPr>
        <w:t>SA</w:t>
      </w:r>
      <w:r w:rsidR="00213047">
        <w:rPr>
          <w:rFonts w:ascii="Century Gothic" w:hAnsi="Century Gothic"/>
          <w:sz w:val="20"/>
          <w:szCs w:val="20"/>
        </w:rPr>
        <w:t>S</w:t>
      </w:r>
      <w:r w:rsidR="008D37BA" w:rsidRPr="00CC2055">
        <w:rPr>
          <w:rFonts w:ascii="Century Gothic" w:hAnsi="Century Gothic"/>
          <w:sz w:val="20"/>
          <w:szCs w:val="20"/>
        </w:rPr>
        <w:t xml:space="preserve"> </w:t>
      </w:r>
      <w:r w:rsidRPr="00CC2055">
        <w:rPr>
          <w:rFonts w:ascii="Century Gothic" w:hAnsi="Century Gothic"/>
          <w:sz w:val="20"/>
          <w:szCs w:val="20"/>
        </w:rPr>
        <w:t>y para los fines que se pretende satisfacer con la contratación, se tendrán en requisitos como:</w:t>
      </w:r>
    </w:p>
    <w:p w14:paraId="0ACD6365" w14:textId="77777777" w:rsidR="0094186F" w:rsidRPr="00CC2055" w:rsidRDefault="0094186F" w:rsidP="0094186F">
      <w:pPr>
        <w:jc w:val="both"/>
        <w:rPr>
          <w:rFonts w:ascii="Century Gothic" w:hAnsi="Century Gothic"/>
          <w:sz w:val="20"/>
          <w:szCs w:val="20"/>
        </w:rPr>
      </w:pPr>
    </w:p>
    <w:p w14:paraId="046AD976" w14:textId="77777777" w:rsidR="0094186F" w:rsidRPr="00CC2055" w:rsidRDefault="0094186F" w:rsidP="0094186F">
      <w:pPr>
        <w:numPr>
          <w:ilvl w:val="0"/>
          <w:numId w:val="17"/>
        </w:numPr>
        <w:jc w:val="both"/>
        <w:rPr>
          <w:rFonts w:ascii="Century Gothic" w:hAnsi="Century Gothic"/>
          <w:sz w:val="20"/>
          <w:szCs w:val="20"/>
        </w:rPr>
      </w:pPr>
      <w:r w:rsidRPr="00CC2055">
        <w:rPr>
          <w:rFonts w:ascii="Century Gothic" w:hAnsi="Century Gothic"/>
          <w:sz w:val="20"/>
          <w:szCs w:val="20"/>
        </w:rPr>
        <w:t>Recurso humano especializado</w:t>
      </w:r>
    </w:p>
    <w:p w14:paraId="12252716" w14:textId="77777777" w:rsidR="0094186F" w:rsidRPr="00CC2055" w:rsidRDefault="0094186F" w:rsidP="0094186F">
      <w:pPr>
        <w:numPr>
          <w:ilvl w:val="0"/>
          <w:numId w:val="17"/>
        </w:numPr>
        <w:jc w:val="both"/>
        <w:rPr>
          <w:rFonts w:ascii="Century Gothic" w:hAnsi="Century Gothic"/>
          <w:sz w:val="20"/>
          <w:szCs w:val="20"/>
        </w:rPr>
      </w:pPr>
      <w:r w:rsidRPr="00CC2055">
        <w:rPr>
          <w:rFonts w:ascii="Century Gothic" w:hAnsi="Century Gothic"/>
          <w:sz w:val="20"/>
          <w:szCs w:val="20"/>
        </w:rPr>
        <w:t>Experiencia</w:t>
      </w:r>
    </w:p>
    <w:p w14:paraId="365938B5" w14:textId="77777777" w:rsidR="0094186F" w:rsidRPr="00CC2055" w:rsidRDefault="0094186F" w:rsidP="0094186F">
      <w:pPr>
        <w:numPr>
          <w:ilvl w:val="0"/>
          <w:numId w:val="17"/>
        </w:numPr>
        <w:jc w:val="both"/>
        <w:rPr>
          <w:rFonts w:ascii="Century Gothic" w:hAnsi="Century Gothic"/>
          <w:sz w:val="20"/>
          <w:szCs w:val="20"/>
        </w:rPr>
      </w:pPr>
      <w:r w:rsidRPr="00CC2055">
        <w:rPr>
          <w:rFonts w:ascii="Century Gothic" w:hAnsi="Century Gothic"/>
          <w:sz w:val="20"/>
          <w:szCs w:val="20"/>
        </w:rPr>
        <w:t>Seriedad y cumplimiento</w:t>
      </w:r>
    </w:p>
    <w:p w14:paraId="17E136B2" w14:textId="77777777" w:rsidR="0094186F" w:rsidRPr="00CC2055" w:rsidRDefault="0094186F" w:rsidP="0094186F">
      <w:pPr>
        <w:numPr>
          <w:ilvl w:val="0"/>
          <w:numId w:val="17"/>
        </w:numPr>
        <w:jc w:val="both"/>
        <w:rPr>
          <w:rFonts w:ascii="Century Gothic" w:hAnsi="Century Gothic"/>
          <w:sz w:val="20"/>
          <w:szCs w:val="20"/>
        </w:rPr>
      </w:pPr>
      <w:r w:rsidRPr="00CC2055">
        <w:rPr>
          <w:rFonts w:ascii="Century Gothic" w:hAnsi="Century Gothic"/>
          <w:sz w:val="20"/>
          <w:szCs w:val="20"/>
        </w:rPr>
        <w:t>Servicio al cliente antes y durante el evento</w:t>
      </w:r>
    </w:p>
    <w:p w14:paraId="35FC1452" w14:textId="77777777" w:rsidR="0094186F" w:rsidRPr="00CC2055" w:rsidRDefault="0094186F" w:rsidP="0094186F">
      <w:pPr>
        <w:numPr>
          <w:ilvl w:val="0"/>
          <w:numId w:val="17"/>
        </w:numPr>
        <w:jc w:val="both"/>
        <w:rPr>
          <w:rFonts w:ascii="Century Gothic" w:hAnsi="Century Gothic"/>
          <w:sz w:val="20"/>
          <w:szCs w:val="20"/>
        </w:rPr>
      </w:pPr>
      <w:r w:rsidRPr="00CC2055">
        <w:rPr>
          <w:rFonts w:ascii="Century Gothic" w:hAnsi="Century Gothic"/>
          <w:sz w:val="20"/>
          <w:szCs w:val="20"/>
        </w:rPr>
        <w:t>Capacitación al personal</w:t>
      </w:r>
    </w:p>
    <w:p w14:paraId="22A45679" w14:textId="77777777" w:rsidR="0094186F" w:rsidRPr="00CC2055" w:rsidRDefault="0094186F" w:rsidP="0094186F">
      <w:pPr>
        <w:numPr>
          <w:ilvl w:val="0"/>
          <w:numId w:val="17"/>
        </w:numPr>
        <w:jc w:val="both"/>
        <w:rPr>
          <w:rFonts w:ascii="Century Gothic" w:hAnsi="Century Gothic"/>
          <w:sz w:val="20"/>
          <w:szCs w:val="20"/>
        </w:rPr>
      </w:pPr>
      <w:r w:rsidRPr="00CC2055">
        <w:rPr>
          <w:rFonts w:ascii="Century Gothic" w:hAnsi="Century Gothic"/>
          <w:sz w:val="20"/>
          <w:szCs w:val="20"/>
        </w:rPr>
        <w:t>Recomendaciones</w:t>
      </w:r>
    </w:p>
    <w:p w14:paraId="15961AC7" w14:textId="77777777" w:rsidR="0094186F" w:rsidRPr="00CC2055" w:rsidRDefault="0094186F" w:rsidP="0094186F">
      <w:pPr>
        <w:numPr>
          <w:ilvl w:val="0"/>
          <w:numId w:val="17"/>
        </w:numPr>
        <w:jc w:val="both"/>
        <w:rPr>
          <w:rFonts w:ascii="Century Gothic" w:hAnsi="Century Gothic"/>
          <w:sz w:val="20"/>
          <w:szCs w:val="20"/>
        </w:rPr>
      </w:pPr>
      <w:r w:rsidRPr="00CC2055">
        <w:rPr>
          <w:rFonts w:ascii="Century Gothic" w:hAnsi="Century Gothic"/>
          <w:sz w:val="20"/>
          <w:szCs w:val="20"/>
        </w:rPr>
        <w:t>Precio</w:t>
      </w:r>
    </w:p>
    <w:p w14:paraId="3A8E0E53" w14:textId="77777777" w:rsidR="0094186F" w:rsidRPr="00CC2055" w:rsidRDefault="0094186F" w:rsidP="0094186F">
      <w:pPr>
        <w:ind w:left="360"/>
        <w:jc w:val="both"/>
        <w:rPr>
          <w:rFonts w:ascii="Century Gothic" w:hAnsi="Century Gothic"/>
          <w:sz w:val="20"/>
          <w:szCs w:val="20"/>
        </w:rPr>
      </w:pPr>
    </w:p>
    <w:p w14:paraId="76C84B4F" w14:textId="77777777" w:rsidR="0094186F" w:rsidRPr="00CC2055" w:rsidRDefault="0094186F" w:rsidP="0094186F">
      <w:pPr>
        <w:jc w:val="both"/>
        <w:rPr>
          <w:rFonts w:ascii="Century Gothic" w:hAnsi="Century Gothic"/>
          <w:sz w:val="20"/>
          <w:szCs w:val="20"/>
        </w:rPr>
      </w:pPr>
      <w:r w:rsidRPr="00CC2055">
        <w:rPr>
          <w:rFonts w:ascii="Century Gothic" w:hAnsi="Century Gothic"/>
          <w:sz w:val="20"/>
          <w:szCs w:val="20"/>
        </w:rPr>
        <w:t>La contratación del servicio en forma de paquete para toda la temporada requiere la propuesta de un descuento especial sobre el valor total cotizado.</w:t>
      </w:r>
    </w:p>
    <w:p w14:paraId="7CFE08A3" w14:textId="77777777" w:rsidR="0094186F" w:rsidRPr="00CC2055" w:rsidRDefault="0094186F" w:rsidP="0094186F">
      <w:pPr>
        <w:jc w:val="both"/>
        <w:rPr>
          <w:rFonts w:ascii="Century Gothic" w:hAnsi="Century Gothic"/>
          <w:sz w:val="20"/>
          <w:szCs w:val="20"/>
        </w:rPr>
      </w:pPr>
    </w:p>
    <w:p w14:paraId="389E47A2" w14:textId="77777777" w:rsidR="0094186F" w:rsidRPr="00CC2055" w:rsidRDefault="0094186F" w:rsidP="0094186F">
      <w:pPr>
        <w:jc w:val="both"/>
        <w:rPr>
          <w:rFonts w:ascii="Century Gothic" w:hAnsi="Century Gothic"/>
          <w:sz w:val="20"/>
          <w:szCs w:val="20"/>
        </w:rPr>
      </w:pPr>
      <w:r w:rsidRPr="00CC2055">
        <w:rPr>
          <w:rFonts w:ascii="Century Gothic" w:hAnsi="Century Gothic"/>
          <w:sz w:val="20"/>
          <w:szCs w:val="20"/>
        </w:rPr>
        <w:t>Carnaval de Barranquilla</w:t>
      </w:r>
      <w:r w:rsidR="008D37BA" w:rsidRPr="00CC2055">
        <w:rPr>
          <w:rFonts w:ascii="Century Gothic" w:hAnsi="Century Gothic"/>
          <w:sz w:val="20"/>
          <w:szCs w:val="20"/>
        </w:rPr>
        <w:t xml:space="preserve"> SA</w:t>
      </w:r>
      <w:r w:rsidRPr="00CC2055">
        <w:rPr>
          <w:rFonts w:ascii="Century Gothic" w:hAnsi="Century Gothic"/>
          <w:sz w:val="20"/>
          <w:szCs w:val="20"/>
        </w:rPr>
        <w:t xml:space="preserve"> se reserva el derecho de hacer contrapropuestas; en ese caso se tendrá en cuenta las propuestas más económicas y la experiencia de otras contrataciones.</w:t>
      </w:r>
    </w:p>
    <w:p w14:paraId="1E9E4346" w14:textId="77777777" w:rsidR="00B62B12" w:rsidRPr="00CC2055" w:rsidRDefault="00B62B12" w:rsidP="0094186F">
      <w:pPr>
        <w:jc w:val="both"/>
        <w:rPr>
          <w:rFonts w:ascii="Century Gothic" w:hAnsi="Century Gothic"/>
          <w:sz w:val="20"/>
          <w:szCs w:val="20"/>
        </w:rPr>
      </w:pPr>
    </w:p>
    <w:p w14:paraId="38879C5D" w14:textId="1074B8CF" w:rsidR="00B62B12" w:rsidRDefault="00B62B12" w:rsidP="0094186F">
      <w:pPr>
        <w:jc w:val="both"/>
        <w:rPr>
          <w:rFonts w:ascii="Century Gothic" w:hAnsi="Century Gothic"/>
          <w:sz w:val="20"/>
          <w:szCs w:val="20"/>
        </w:rPr>
      </w:pPr>
    </w:p>
    <w:p w14:paraId="4EC3762E" w14:textId="2D270332" w:rsidR="0094186F" w:rsidRPr="00CC2055" w:rsidRDefault="008233FA" w:rsidP="0094186F">
      <w:pPr>
        <w:jc w:val="both"/>
        <w:rPr>
          <w:rFonts w:ascii="Century Gothic" w:hAnsi="Century Gothic"/>
          <w:b/>
          <w:sz w:val="20"/>
          <w:szCs w:val="20"/>
        </w:rPr>
      </w:pPr>
      <w:r>
        <w:rPr>
          <w:rFonts w:ascii="Century Gothic" w:hAnsi="Century Gothic"/>
          <w:b/>
          <w:sz w:val="20"/>
          <w:szCs w:val="20"/>
        </w:rPr>
        <w:t>6</w:t>
      </w:r>
      <w:r w:rsidR="0094186F" w:rsidRPr="00CC2055">
        <w:rPr>
          <w:rFonts w:ascii="Century Gothic" w:hAnsi="Century Gothic"/>
          <w:b/>
          <w:sz w:val="20"/>
          <w:szCs w:val="20"/>
        </w:rPr>
        <w:t>. CONTRATACIÓN</w:t>
      </w:r>
    </w:p>
    <w:p w14:paraId="3B99AA7D" w14:textId="77777777" w:rsidR="0094186F" w:rsidRPr="00CC2055" w:rsidRDefault="0094186F" w:rsidP="0094186F">
      <w:pPr>
        <w:jc w:val="both"/>
        <w:rPr>
          <w:rFonts w:ascii="Century Gothic" w:hAnsi="Century Gothic"/>
          <w:sz w:val="20"/>
          <w:szCs w:val="20"/>
        </w:rPr>
      </w:pPr>
    </w:p>
    <w:p w14:paraId="112E46D8" w14:textId="77777777" w:rsidR="0094186F" w:rsidRPr="00CC2055" w:rsidRDefault="0094186F" w:rsidP="0094186F">
      <w:pPr>
        <w:jc w:val="both"/>
        <w:rPr>
          <w:rFonts w:ascii="Century Gothic" w:hAnsi="Century Gothic"/>
          <w:sz w:val="20"/>
          <w:szCs w:val="20"/>
        </w:rPr>
      </w:pPr>
      <w:r w:rsidRPr="00CC2055">
        <w:rPr>
          <w:rFonts w:ascii="Century Gothic" w:hAnsi="Century Gothic"/>
          <w:sz w:val="20"/>
          <w:szCs w:val="20"/>
        </w:rPr>
        <w:t>Carnaval de Barranquilla</w:t>
      </w:r>
      <w:r w:rsidR="008D37BA" w:rsidRPr="00CC2055">
        <w:rPr>
          <w:rFonts w:ascii="Century Gothic" w:hAnsi="Century Gothic"/>
          <w:sz w:val="20"/>
          <w:szCs w:val="20"/>
        </w:rPr>
        <w:t xml:space="preserve"> SA</w:t>
      </w:r>
      <w:r w:rsidRPr="00CC2055">
        <w:rPr>
          <w:rFonts w:ascii="Century Gothic" w:hAnsi="Century Gothic"/>
          <w:sz w:val="20"/>
          <w:szCs w:val="20"/>
        </w:rPr>
        <w:t xml:space="preserve"> originará una orden de compra, orden de servicio o contrato para la ejecución del objeto de la invitación, fundamentándose la cotización que satisfaga </w:t>
      </w:r>
      <w:r w:rsidRPr="00CC2055">
        <w:rPr>
          <w:rFonts w:ascii="Century Gothic" w:hAnsi="Century Gothic"/>
          <w:sz w:val="20"/>
          <w:szCs w:val="20"/>
        </w:rPr>
        <w:lastRenderedPageBreak/>
        <w:t>expectativas. En caso de servicios sucesivos, que se presten durante una temporada, se generarán órdenes de servicio según la oportunidad para los mismos.</w:t>
      </w:r>
    </w:p>
    <w:p w14:paraId="3760803F" w14:textId="77777777" w:rsidR="0094186F" w:rsidRPr="00CC2055" w:rsidRDefault="0094186F" w:rsidP="0094186F">
      <w:pPr>
        <w:jc w:val="both"/>
        <w:rPr>
          <w:rFonts w:ascii="Century Gothic" w:hAnsi="Century Gothic"/>
          <w:sz w:val="20"/>
          <w:szCs w:val="20"/>
        </w:rPr>
      </w:pPr>
    </w:p>
    <w:p w14:paraId="0C24B812" w14:textId="720645CE" w:rsidR="0094186F" w:rsidRPr="00CC2055" w:rsidRDefault="008233FA" w:rsidP="0094186F">
      <w:pPr>
        <w:jc w:val="both"/>
        <w:rPr>
          <w:rFonts w:ascii="Century Gothic" w:hAnsi="Century Gothic"/>
          <w:sz w:val="20"/>
          <w:szCs w:val="20"/>
        </w:rPr>
      </w:pPr>
      <w:r>
        <w:rPr>
          <w:rFonts w:ascii="Century Gothic" w:hAnsi="Century Gothic"/>
          <w:sz w:val="20"/>
          <w:szCs w:val="20"/>
        </w:rPr>
        <w:t>6</w:t>
      </w:r>
      <w:r w:rsidR="0094186F" w:rsidRPr="00CC2055">
        <w:rPr>
          <w:rFonts w:ascii="Century Gothic" w:hAnsi="Century Gothic"/>
          <w:sz w:val="20"/>
          <w:szCs w:val="20"/>
        </w:rPr>
        <w:t>.1. Documentos para la suscripción y legalización del contrato u orden. La persona seleccionada, deberá suministrar:</w:t>
      </w:r>
    </w:p>
    <w:p w14:paraId="77B65371" w14:textId="77777777" w:rsidR="0094186F" w:rsidRPr="00CC2055" w:rsidRDefault="0094186F" w:rsidP="0094186F">
      <w:pPr>
        <w:jc w:val="both"/>
        <w:rPr>
          <w:rFonts w:ascii="Century Gothic" w:hAnsi="Century Gothic"/>
          <w:sz w:val="20"/>
          <w:szCs w:val="20"/>
        </w:rPr>
      </w:pPr>
    </w:p>
    <w:p w14:paraId="28AC0C24" w14:textId="77777777" w:rsidR="0094186F" w:rsidRPr="00CC2055" w:rsidRDefault="0094186F" w:rsidP="0094186F">
      <w:pPr>
        <w:numPr>
          <w:ilvl w:val="0"/>
          <w:numId w:val="18"/>
        </w:numPr>
        <w:jc w:val="both"/>
        <w:rPr>
          <w:rFonts w:ascii="Century Gothic" w:hAnsi="Century Gothic"/>
          <w:sz w:val="20"/>
          <w:szCs w:val="20"/>
        </w:rPr>
      </w:pPr>
      <w:r w:rsidRPr="00CC2055">
        <w:rPr>
          <w:rFonts w:ascii="Century Gothic" w:hAnsi="Century Gothic"/>
          <w:sz w:val="20"/>
          <w:szCs w:val="20"/>
        </w:rPr>
        <w:t>Copia del documento de identificación personal del Representante Legal o persona natural.</w:t>
      </w:r>
    </w:p>
    <w:p w14:paraId="6B5A7EBE" w14:textId="77777777" w:rsidR="0094186F" w:rsidRPr="00CC2055" w:rsidRDefault="0094186F" w:rsidP="0094186F">
      <w:pPr>
        <w:numPr>
          <w:ilvl w:val="0"/>
          <w:numId w:val="18"/>
        </w:numPr>
        <w:jc w:val="both"/>
        <w:rPr>
          <w:rFonts w:ascii="Century Gothic" w:hAnsi="Century Gothic"/>
          <w:sz w:val="20"/>
          <w:szCs w:val="20"/>
        </w:rPr>
      </w:pPr>
      <w:r w:rsidRPr="00CC2055">
        <w:rPr>
          <w:rFonts w:ascii="Century Gothic" w:hAnsi="Century Gothic"/>
          <w:sz w:val="20"/>
          <w:szCs w:val="20"/>
        </w:rPr>
        <w:t>Fotocopia del registro único tributario (RUT)</w:t>
      </w:r>
    </w:p>
    <w:p w14:paraId="09BD2BAC" w14:textId="77777777" w:rsidR="0094186F" w:rsidRPr="00CC2055" w:rsidRDefault="0094186F" w:rsidP="0094186F">
      <w:pPr>
        <w:numPr>
          <w:ilvl w:val="0"/>
          <w:numId w:val="18"/>
        </w:numPr>
        <w:jc w:val="both"/>
        <w:rPr>
          <w:rFonts w:ascii="Century Gothic" w:hAnsi="Century Gothic"/>
          <w:sz w:val="20"/>
          <w:szCs w:val="20"/>
        </w:rPr>
      </w:pPr>
      <w:r w:rsidRPr="00CC2055">
        <w:rPr>
          <w:rFonts w:ascii="Century Gothic" w:hAnsi="Century Gothic"/>
          <w:sz w:val="20"/>
          <w:szCs w:val="20"/>
        </w:rPr>
        <w:t>La documentación solicitada en el punto 4.1</w:t>
      </w:r>
    </w:p>
    <w:p w14:paraId="394127A6" w14:textId="77777777" w:rsidR="00290DF4" w:rsidRPr="00CC2055" w:rsidRDefault="00290DF4" w:rsidP="009F6443">
      <w:pPr>
        <w:autoSpaceDE w:val="0"/>
        <w:autoSpaceDN w:val="0"/>
        <w:adjustRightInd w:val="0"/>
        <w:ind w:left="426"/>
        <w:jc w:val="both"/>
        <w:rPr>
          <w:rFonts w:ascii="Century Gothic" w:hAnsi="Century Gothic"/>
          <w:sz w:val="20"/>
          <w:szCs w:val="20"/>
        </w:rPr>
      </w:pPr>
    </w:p>
    <w:p w14:paraId="139ACDB2" w14:textId="77777777" w:rsidR="009F6443" w:rsidRPr="00CC2055" w:rsidRDefault="009F6443" w:rsidP="009F6443">
      <w:pPr>
        <w:autoSpaceDE w:val="0"/>
        <w:autoSpaceDN w:val="0"/>
        <w:adjustRightInd w:val="0"/>
        <w:ind w:left="426"/>
        <w:jc w:val="both"/>
        <w:rPr>
          <w:rFonts w:ascii="Century Gothic" w:hAnsi="Century Gothic"/>
          <w:sz w:val="20"/>
          <w:szCs w:val="20"/>
        </w:rPr>
      </w:pPr>
    </w:p>
    <w:p w14:paraId="34D1D698" w14:textId="77777777" w:rsidR="009F6443" w:rsidRPr="00CC2055" w:rsidRDefault="009F6443" w:rsidP="009F6443">
      <w:pPr>
        <w:autoSpaceDE w:val="0"/>
        <w:autoSpaceDN w:val="0"/>
        <w:adjustRightInd w:val="0"/>
        <w:ind w:left="426"/>
        <w:jc w:val="both"/>
        <w:rPr>
          <w:rFonts w:ascii="Century Gothic" w:hAnsi="Century Gothic"/>
          <w:sz w:val="20"/>
          <w:szCs w:val="20"/>
        </w:rPr>
      </w:pPr>
    </w:p>
    <w:p w14:paraId="71225025" w14:textId="77777777" w:rsidR="009F6443" w:rsidRPr="00CC2055" w:rsidRDefault="009F6443" w:rsidP="009F6443">
      <w:pPr>
        <w:autoSpaceDE w:val="0"/>
        <w:autoSpaceDN w:val="0"/>
        <w:adjustRightInd w:val="0"/>
        <w:ind w:left="426"/>
        <w:jc w:val="both"/>
        <w:rPr>
          <w:rFonts w:ascii="Century Gothic" w:hAnsi="Century Gothic"/>
          <w:sz w:val="20"/>
          <w:szCs w:val="20"/>
        </w:rPr>
      </w:pPr>
    </w:p>
    <w:sectPr w:rsidR="009F6443" w:rsidRPr="00CC2055" w:rsidSect="00051C34">
      <w:headerReference w:type="default" r:id="rId8"/>
      <w:pgSz w:w="12242" w:h="15842" w:code="1"/>
      <w:pgMar w:top="567"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D73A0" w14:textId="77777777" w:rsidR="007F0807" w:rsidRDefault="007F0807">
      <w:r>
        <w:separator/>
      </w:r>
    </w:p>
  </w:endnote>
  <w:endnote w:type="continuationSeparator" w:id="0">
    <w:p w14:paraId="3408D5E3" w14:textId="77777777" w:rsidR="007F0807" w:rsidRDefault="007F0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E4403" w14:textId="77777777" w:rsidR="007F0807" w:rsidRDefault="007F0807">
      <w:r>
        <w:separator/>
      </w:r>
    </w:p>
  </w:footnote>
  <w:footnote w:type="continuationSeparator" w:id="0">
    <w:p w14:paraId="710F6447" w14:textId="77777777" w:rsidR="007F0807" w:rsidRDefault="007F08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B1DFB" w14:textId="0F986E8B" w:rsidR="00F20D2A" w:rsidRDefault="003540E3" w:rsidP="00051C34">
    <w:pPr>
      <w:pStyle w:val="Encabezado"/>
      <w:jc w:val="right"/>
    </w:pPr>
    <w:r>
      <w:rPr>
        <w:noProof/>
        <w:color w:val="000000" w:themeColor="text1"/>
        <w:sz w:val="20"/>
        <w:szCs w:val="20"/>
        <w:lang w:val="es-CO" w:eastAsia="es-CO"/>
      </w:rPr>
      <w:drawing>
        <wp:anchor distT="0" distB="0" distL="114300" distR="114300" simplePos="0" relativeHeight="251663360" behindDoc="1" locked="0" layoutInCell="1" allowOverlap="1" wp14:anchorId="65D59679" wp14:editId="13AF62EB">
          <wp:simplePos x="0" y="0"/>
          <wp:positionH relativeFrom="page">
            <wp:align>left</wp:align>
          </wp:positionH>
          <wp:positionV relativeFrom="paragraph">
            <wp:posOffset>-448310</wp:posOffset>
          </wp:positionV>
          <wp:extent cx="8247380" cy="190500"/>
          <wp:effectExtent l="0" t="0" r="1270" b="0"/>
          <wp:wrapTight wrapText="bothSides">
            <wp:wrapPolygon edited="0">
              <wp:start x="0" y="0"/>
              <wp:lineTo x="0" y="19440"/>
              <wp:lineTo x="21553" y="19440"/>
              <wp:lineTo x="21553" y="0"/>
              <wp:lineTo x="0"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4738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CO" w:eastAsia="es-CO"/>
      </w:rPr>
      <mc:AlternateContent>
        <mc:Choice Requires="wps">
          <w:drawing>
            <wp:anchor distT="0" distB="0" distL="114300" distR="114300" simplePos="0" relativeHeight="251661312" behindDoc="0" locked="0" layoutInCell="1" allowOverlap="1" wp14:anchorId="5A99B1F5" wp14:editId="0D9A5991">
              <wp:simplePos x="0" y="0"/>
              <wp:positionH relativeFrom="page">
                <wp:posOffset>5393055</wp:posOffset>
              </wp:positionH>
              <wp:positionV relativeFrom="paragraph">
                <wp:posOffset>-95885</wp:posOffset>
              </wp:positionV>
              <wp:extent cx="2278380" cy="78105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2278380" cy="7810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EF66E71" w14:textId="77777777" w:rsidR="003540E3" w:rsidRPr="003540E3" w:rsidRDefault="003540E3" w:rsidP="003540E3">
                          <w:pPr>
                            <w:pStyle w:val="Textoindependiente"/>
                            <w:spacing w:before="116"/>
                            <w:rPr>
                              <w:rFonts w:ascii="Times New Roman"/>
                              <w:sz w:val="12"/>
                            </w:rPr>
                          </w:pPr>
                          <w:r w:rsidRPr="003540E3">
                            <w:rPr>
                              <w:rFonts w:ascii="Times New Roman"/>
                              <w:sz w:val="12"/>
                            </w:rPr>
                            <w:t>CARNAVAL DE BARRANQUILLA S.A.S BIC</w:t>
                          </w:r>
                        </w:p>
                        <w:p w14:paraId="0EF7C8C9" w14:textId="77777777" w:rsidR="003540E3" w:rsidRPr="003540E3" w:rsidRDefault="003540E3" w:rsidP="003540E3">
                          <w:pPr>
                            <w:pStyle w:val="Textoindependiente"/>
                            <w:spacing w:before="116"/>
                            <w:rPr>
                              <w:rFonts w:ascii="Times New Roman"/>
                              <w:sz w:val="12"/>
                            </w:rPr>
                          </w:pPr>
                          <w:r w:rsidRPr="003540E3">
                            <w:rPr>
                              <w:rFonts w:ascii="Times New Roman"/>
                              <w:sz w:val="12"/>
                            </w:rPr>
                            <w:t>NIT: 800.151.710-0</w:t>
                          </w:r>
                        </w:p>
                        <w:p w14:paraId="52DE716E" w14:textId="77777777" w:rsidR="003540E3" w:rsidRPr="003540E3" w:rsidRDefault="003540E3" w:rsidP="003540E3">
                          <w:pPr>
                            <w:pStyle w:val="Textoindependiente"/>
                            <w:spacing w:before="116"/>
                            <w:rPr>
                              <w:rFonts w:ascii="Times New Roman"/>
                              <w:sz w:val="12"/>
                            </w:rPr>
                          </w:pPr>
                          <w:r w:rsidRPr="003540E3">
                            <w:rPr>
                              <w:rFonts w:ascii="Times New Roman"/>
                              <w:sz w:val="12"/>
                            </w:rPr>
                            <w:t xml:space="preserve">CRA 54 NO. 49B </w:t>
                          </w:r>
                          <w:r w:rsidRPr="003540E3">
                            <w:rPr>
                              <w:rFonts w:ascii="Times New Roman"/>
                              <w:sz w:val="12"/>
                            </w:rPr>
                            <w:t>–</w:t>
                          </w:r>
                          <w:r w:rsidRPr="003540E3">
                            <w:rPr>
                              <w:rFonts w:ascii="Times New Roman"/>
                              <w:sz w:val="12"/>
                            </w:rPr>
                            <w:t xml:space="preserve"> 39</w:t>
                          </w:r>
                        </w:p>
                        <w:p w14:paraId="3AB25B75" w14:textId="77777777" w:rsidR="003540E3" w:rsidRPr="003540E3" w:rsidRDefault="003540E3" w:rsidP="003540E3">
                          <w:pPr>
                            <w:pStyle w:val="Textoindependiente"/>
                            <w:spacing w:before="116"/>
                            <w:rPr>
                              <w:rFonts w:ascii="Times New Roman"/>
                              <w:sz w:val="12"/>
                            </w:rPr>
                          </w:pPr>
                          <w:r w:rsidRPr="003540E3">
                            <w:rPr>
                              <w:rFonts w:ascii="Times New Roman"/>
                              <w:sz w:val="12"/>
                            </w:rPr>
                            <w:t>BARRANQUILLA, COLOMBIA</w:t>
                          </w:r>
                        </w:p>
                        <w:p w14:paraId="676B70D1" w14:textId="77777777" w:rsidR="003540E3" w:rsidRPr="003540E3" w:rsidRDefault="003540E3" w:rsidP="003540E3">
                          <w:pPr>
                            <w:pStyle w:val="Textoindependiente"/>
                            <w:spacing w:before="116"/>
                            <w:rPr>
                              <w:rFonts w:ascii="Times New Roman"/>
                              <w:sz w:val="12"/>
                            </w:rPr>
                          </w:pPr>
                          <w:r w:rsidRPr="003540E3">
                            <w:rPr>
                              <w:rFonts w:ascii="Times New Roman"/>
                              <w:sz w:val="12"/>
                            </w:rPr>
                            <w:t>CARNAVALDEBARRANQUILLA.ORG</w:t>
                          </w:r>
                        </w:p>
                        <w:p w14:paraId="1FD3EF8C" w14:textId="77777777" w:rsidR="003540E3" w:rsidRPr="003540E3" w:rsidRDefault="003540E3" w:rsidP="003540E3">
                          <w:pPr>
                            <w:pStyle w:val="Textoindependiente"/>
                            <w:spacing w:before="116"/>
                            <w:rPr>
                              <w:rFonts w:ascii="Times New Roman"/>
                              <w:sz w:val="12"/>
                            </w:rPr>
                          </w:pPr>
                          <w:r w:rsidRPr="003540E3">
                            <w:rPr>
                              <w:rFonts w:ascii="Times New Roman"/>
                              <w:sz w:val="12"/>
                            </w:rPr>
                            <w:t>(605) 319 76 16</w:t>
                          </w:r>
                        </w:p>
                        <w:p w14:paraId="20999DBC" w14:textId="77777777" w:rsidR="003540E3" w:rsidRPr="003540E3" w:rsidRDefault="003540E3" w:rsidP="003540E3">
                          <w:pPr>
                            <w:pStyle w:val="Textoindependiente"/>
                            <w:spacing w:line="154" w:lineRule="exact"/>
                            <w:ind w:left="7444"/>
                            <w:rPr>
                              <w:sz w:val="12"/>
                            </w:rPr>
                          </w:pPr>
                          <w:r w:rsidRPr="003540E3">
                            <w:rPr>
                              <w:color w:val="00080D"/>
                              <w:sz w:val="12"/>
                            </w:rPr>
                            <w:t>CARNAVAL</w:t>
                          </w:r>
                          <w:r w:rsidRPr="003540E3">
                            <w:rPr>
                              <w:color w:val="00080D"/>
                              <w:spacing w:val="57"/>
                              <w:sz w:val="12"/>
                            </w:rPr>
                            <w:t xml:space="preserve"> </w:t>
                          </w:r>
                          <w:r w:rsidRPr="003540E3">
                            <w:rPr>
                              <w:color w:val="00080D"/>
                              <w:sz w:val="12"/>
                            </w:rPr>
                            <w:t>DE</w:t>
                          </w:r>
                          <w:r w:rsidRPr="003540E3">
                            <w:rPr>
                              <w:color w:val="00080D"/>
                              <w:spacing w:val="16"/>
                              <w:sz w:val="12"/>
                            </w:rPr>
                            <w:t xml:space="preserve"> </w:t>
                          </w:r>
                          <w:r w:rsidRPr="003540E3">
                            <w:rPr>
                              <w:color w:val="00080D"/>
                              <w:sz w:val="12"/>
                            </w:rPr>
                            <w:t>BARRANQUILLA</w:t>
                          </w:r>
                          <w:r w:rsidRPr="003540E3">
                            <w:rPr>
                              <w:color w:val="00080D"/>
                              <w:spacing w:val="16"/>
                              <w:sz w:val="12"/>
                            </w:rPr>
                            <w:t xml:space="preserve"> </w:t>
                          </w:r>
                          <w:r w:rsidRPr="003540E3">
                            <w:rPr>
                              <w:color w:val="00080D"/>
                              <w:sz w:val="12"/>
                            </w:rPr>
                            <w:t>S.A.S</w:t>
                          </w:r>
                          <w:r w:rsidRPr="003540E3">
                            <w:rPr>
                              <w:color w:val="00080D"/>
                              <w:spacing w:val="14"/>
                              <w:sz w:val="12"/>
                            </w:rPr>
                            <w:t xml:space="preserve"> </w:t>
                          </w:r>
                          <w:r w:rsidRPr="003540E3">
                            <w:rPr>
                              <w:color w:val="00080D"/>
                              <w:spacing w:val="-5"/>
                              <w:sz w:val="12"/>
                            </w:rPr>
                            <w:t>BIC</w:t>
                          </w:r>
                        </w:p>
                        <w:p w14:paraId="404500E6" w14:textId="77777777" w:rsidR="003540E3" w:rsidRPr="003540E3" w:rsidRDefault="003540E3" w:rsidP="003540E3">
                          <w:pPr>
                            <w:pStyle w:val="Textoindependiente"/>
                            <w:spacing w:line="154" w:lineRule="exact"/>
                            <w:ind w:left="7444"/>
                            <w:rPr>
                              <w:sz w:val="12"/>
                            </w:rPr>
                          </w:pPr>
                          <w:r w:rsidRPr="003540E3">
                            <w:rPr>
                              <w:color w:val="00080D"/>
                              <w:sz w:val="12"/>
                            </w:rPr>
                            <w:t>NIT:</w:t>
                          </w:r>
                          <w:r w:rsidRPr="003540E3">
                            <w:rPr>
                              <w:color w:val="00080D"/>
                              <w:spacing w:val="8"/>
                              <w:sz w:val="12"/>
                            </w:rPr>
                            <w:t xml:space="preserve"> </w:t>
                          </w:r>
                          <w:r w:rsidRPr="003540E3">
                            <w:rPr>
                              <w:color w:val="00080D"/>
                              <w:sz w:val="12"/>
                            </w:rPr>
                            <w:t>800.151.710-</w:t>
                          </w:r>
                          <w:r w:rsidRPr="003540E3">
                            <w:rPr>
                              <w:color w:val="00080D"/>
                              <w:spacing w:val="-10"/>
                              <w:sz w:val="12"/>
                            </w:rPr>
                            <w:t>0</w:t>
                          </w:r>
                        </w:p>
                        <w:p w14:paraId="32405BF6" w14:textId="77777777" w:rsidR="003540E3" w:rsidRPr="003540E3" w:rsidRDefault="003540E3" w:rsidP="003540E3">
                          <w:pPr>
                            <w:pStyle w:val="Textoindependiente"/>
                            <w:spacing w:before="112" w:line="154" w:lineRule="exact"/>
                            <w:ind w:left="7444"/>
                            <w:rPr>
                              <w:sz w:val="12"/>
                            </w:rPr>
                          </w:pPr>
                          <w:r w:rsidRPr="003540E3">
                            <w:rPr>
                              <w:color w:val="00080D"/>
                              <w:sz w:val="12"/>
                            </w:rPr>
                            <w:t>CRA</w:t>
                          </w:r>
                          <w:r w:rsidRPr="003540E3">
                            <w:rPr>
                              <w:color w:val="00080D"/>
                              <w:spacing w:val="3"/>
                              <w:sz w:val="12"/>
                            </w:rPr>
                            <w:t xml:space="preserve"> </w:t>
                          </w:r>
                          <w:r w:rsidRPr="003540E3">
                            <w:rPr>
                              <w:color w:val="00080D"/>
                              <w:sz w:val="12"/>
                            </w:rPr>
                            <w:t>54</w:t>
                          </w:r>
                          <w:r w:rsidRPr="003540E3">
                            <w:rPr>
                              <w:color w:val="00080D"/>
                              <w:spacing w:val="3"/>
                              <w:sz w:val="12"/>
                            </w:rPr>
                            <w:t xml:space="preserve"> </w:t>
                          </w:r>
                          <w:r w:rsidRPr="003540E3">
                            <w:rPr>
                              <w:color w:val="00080D"/>
                              <w:sz w:val="12"/>
                            </w:rPr>
                            <w:t>NO.</w:t>
                          </w:r>
                          <w:r w:rsidRPr="003540E3">
                            <w:rPr>
                              <w:color w:val="00080D"/>
                              <w:spacing w:val="4"/>
                              <w:sz w:val="12"/>
                            </w:rPr>
                            <w:t xml:space="preserve"> </w:t>
                          </w:r>
                          <w:r w:rsidRPr="003540E3">
                            <w:rPr>
                              <w:color w:val="00080D"/>
                              <w:sz w:val="12"/>
                            </w:rPr>
                            <w:t>49B</w:t>
                          </w:r>
                          <w:r w:rsidRPr="003540E3">
                            <w:rPr>
                              <w:color w:val="00080D"/>
                              <w:spacing w:val="3"/>
                              <w:sz w:val="12"/>
                            </w:rPr>
                            <w:t xml:space="preserve"> </w:t>
                          </w:r>
                          <w:r w:rsidRPr="003540E3">
                            <w:rPr>
                              <w:color w:val="00080D"/>
                              <w:sz w:val="12"/>
                            </w:rPr>
                            <w:t>–</w:t>
                          </w:r>
                          <w:r w:rsidRPr="003540E3">
                            <w:rPr>
                              <w:color w:val="00080D"/>
                              <w:spacing w:val="4"/>
                              <w:sz w:val="12"/>
                            </w:rPr>
                            <w:t xml:space="preserve"> </w:t>
                          </w:r>
                          <w:r w:rsidRPr="003540E3">
                            <w:rPr>
                              <w:color w:val="00080D"/>
                              <w:spacing w:val="-5"/>
                              <w:sz w:val="12"/>
                            </w:rPr>
                            <w:t>39</w:t>
                          </w:r>
                        </w:p>
                        <w:p w14:paraId="6A14AF20" w14:textId="77777777" w:rsidR="003540E3" w:rsidRPr="003540E3" w:rsidRDefault="003540E3" w:rsidP="003540E3">
                          <w:pPr>
                            <w:pStyle w:val="Textoindependiente"/>
                            <w:spacing w:line="154" w:lineRule="exact"/>
                            <w:ind w:left="7444"/>
                            <w:rPr>
                              <w:sz w:val="12"/>
                            </w:rPr>
                          </w:pPr>
                          <w:r w:rsidRPr="003540E3">
                            <w:rPr>
                              <w:color w:val="00080D"/>
                              <w:spacing w:val="4"/>
                              <w:sz w:val="12"/>
                            </w:rPr>
                            <w:t>BARRANQUILLA,</w:t>
                          </w:r>
                          <w:r w:rsidRPr="003540E3">
                            <w:rPr>
                              <w:color w:val="00080D"/>
                              <w:spacing w:val="2"/>
                              <w:sz w:val="12"/>
                            </w:rPr>
                            <w:t xml:space="preserve"> </w:t>
                          </w:r>
                          <w:r w:rsidRPr="003540E3">
                            <w:rPr>
                              <w:color w:val="00080D"/>
                              <w:spacing w:val="-2"/>
                              <w:sz w:val="12"/>
                            </w:rPr>
                            <w:t>COLOMBIA</w:t>
                          </w:r>
                        </w:p>
                        <w:p w14:paraId="368F58C2" w14:textId="77777777" w:rsidR="003540E3" w:rsidRPr="003540E3" w:rsidRDefault="003540E3" w:rsidP="003540E3">
                          <w:pPr>
                            <w:pStyle w:val="Textoindependiente"/>
                            <w:spacing w:before="112" w:line="154" w:lineRule="exact"/>
                            <w:ind w:left="7444"/>
                            <w:rPr>
                              <w:sz w:val="12"/>
                            </w:rPr>
                          </w:pPr>
                          <w:r w:rsidRPr="003540E3">
                            <w:rPr>
                              <w:color w:val="00080D"/>
                              <w:spacing w:val="-2"/>
                              <w:sz w:val="12"/>
                            </w:rPr>
                            <w:t>CARNAVALDEBARRANQUILLA.ORG</w:t>
                          </w:r>
                        </w:p>
                        <w:p w14:paraId="344CE72A" w14:textId="77777777" w:rsidR="003540E3" w:rsidRPr="003540E3" w:rsidRDefault="003540E3" w:rsidP="003540E3">
                          <w:pPr>
                            <w:pStyle w:val="Textoindependiente"/>
                            <w:spacing w:line="154" w:lineRule="exact"/>
                            <w:ind w:left="7444"/>
                            <w:rPr>
                              <w:sz w:val="12"/>
                            </w:rPr>
                          </w:pPr>
                          <w:r w:rsidRPr="003540E3">
                            <w:rPr>
                              <w:color w:val="00080D"/>
                              <w:sz w:val="12"/>
                            </w:rPr>
                            <w:t>(605)</w:t>
                          </w:r>
                          <w:r w:rsidRPr="003540E3">
                            <w:rPr>
                              <w:color w:val="00080D"/>
                              <w:spacing w:val="-3"/>
                              <w:sz w:val="12"/>
                            </w:rPr>
                            <w:t xml:space="preserve"> </w:t>
                          </w:r>
                          <w:r w:rsidRPr="003540E3">
                            <w:rPr>
                              <w:color w:val="00080D"/>
                              <w:sz w:val="12"/>
                            </w:rPr>
                            <w:t>319</w:t>
                          </w:r>
                          <w:r w:rsidRPr="003540E3">
                            <w:rPr>
                              <w:color w:val="00080D"/>
                              <w:spacing w:val="-3"/>
                              <w:sz w:val="12"/>
                            </w:rPr>
                            <w:t xml:space="preserve"> </w:t>
                          </w:r>
                          <w:r w:rsidRPr="003540E3">
                            <w:rPr>
                              <w:color w:val="00080D"/>
                              <w:sz w:val="12"/>
                            </w:rPr>
                            <w:t>76</w:t>
                          </w:r>
                          <w:r w:rsidRPr="003540E3">
                            <w:rPr>
                              <w:color w:val="00080D"/>
                              <w:spacing w:val="-3"/>
                              <w:sz w:val="12"/>
                            </w:rPr>
                            <w:t xml:space="preserve"> </w:t>
                          </w:r>
                          <w:r w:rsidRPr="003540E3">
                            <w:rPr>
                              <w:color w:val="00080D"/>
                              <w:spacing w:val="-5"/>
                              <w:sz w:val="12"/>
                            </w:rPr>
                            <w:t>16</w:t>
                          </w:r>
                        </w:p>
                        <w:p w14:paraId="054D0430" w14:textId="77777777" w:rsidR="003540E3" w:rsidRPr="003540E3" w:rsidRDefault="003540E3" w:rsidP="003540E3">
                          <w:pPr>
                            <w:pStyle w:val="Textoindependiente"/>
                            <w:spacing w:before="116"/>
                            <w:rPr>
                              <w:rFonts w:ascii="Times New Roman"/>
                              <w:sz w:val="12"/>
                            </w:rPr>
                          </w:pPr>
                        </w:p>
                        <w:p w14:paraId="76A65550" w14:textId="77777777" w:rsidR="003540E3" w:rsidRPr="003540E3" w:rsidRDefault="003540E3" w:rsidP="003540E3">
                          <w:pPr>
                            <w:pStyle w:val="Textoindependiente"/>
                            <w:spacing w:line="154" w:lineRule="exact"/>
                            <w:ind w:left="7444"/>
                            <w:rPr>
                              <w:sz w:val="12"/>
                            </w:rPr>
                          </w:pPr>
                          <w:r w:rsidRPr="003540E3">
                            <w:rPr>
                              <w:color w:val="00080D"/>
                              <w:sz w:val="12"/>
                            </w:rPr>
                            <w:t>CARNAVAL</w:t>
                          </w:r>
                          <w:r w:rsidRPr="003540E3">
                            <w:rPr>
                              <w:color w:val="00080D"/>
                              <w:spacing w:val="57"/>
                              <w:sz w:val="12"/>
                            </w:rPr>
                            <w:t xml:space="preserve"> </w:t>
                          </w:r>
                          <w:r w:rsidRPr="003540E3">
                            <w:rPr>
                              <w:color w:val="00080D"/>
                              <w:sz w:val="12"/>
                            </w:rPr>
                            <w:t>DE</w:t>
                          </w:r>
                          <w:r w:rsidRPr="003540E3">
                            <w:rPr>
                              <w:color w:val="00080D"/>
                              <w:spacing w:val="16"/>
                              <w:sz w:val="12"/>
                            </w:rPr>
                            <w:t xml:space="preserve"> </w:t>
                          </w:r>
                          <w:r w:rsidRPr="003540E3">
                            <w:rPr>
                              <w:color w:val="00080D"/>
                              <w:sz w:val="12"/>
                            </w:rPr>
                            <w:t>BARRANQUILLA</w:t>
                          </w:r>
                          <w:r w:rsidRPr="003540E3">
                            <w:rPr>
                              <w:color w:val="00080D"/>
                              <w:spacing w:val="16"/>
                              <w:sz w:val="12"/>
                            </w:rPr>
                            <w:t xml:space="preserve"> </w:t>
                          </w:r>
                          <w:r w:rsidRPr="003540E3">
                            <w:rPr>
                              <w:color w:val="00080D"/>
                              <w:sz w:val="12"/>
                            </w:rPr>
                            <w:t>S.A.S</w:t>
                          </w:r>
                          <w:r w:rsidRPr="003540E3">
                            <w:rPr>
                              <w:color w:val="00080D"/>
                              <w:spacing w:val="14"/>
                              <w:sz w:val="12"/>
                            </w:rPr>
                            <w:t xml:space="preserve"> </w:t>
                          </w:r>
                          <w:r w:rsidRPr="003540E3">
                            <w:rPr>
                              <w:color w:val="00080D"/>
                              <w:spacing w:val="-5"/>
                              <w:sz w:val="12"/>
                            </w:rPr>
                            <w:t>BIC</w:t>
                          </w:r>
                        </w:p>
                        <w:p w14:paraId="6623E0E3" w14:textId="77777777" w:rsidR="003540E3" w:rsidRPr="003540E3" w:rsidRDefault="003540E3" w:rsidP="003540E3">
                          <w:pPr>
                            <w:pStyle w:val="Textoindependiente"/>
                            <w:spacing w:line="154" w:lineRule="exact"/>
                            <w:ind w:left="7444"/>
                            <w:rPr>
                              <w:sz w:val="12"/>
                            </w:rPr>
                          </w:pPr>
                          <w:r w:rsidRPr="003540E3">
                            <w:rPr>
                              <w:color w:val="00080D"/>
                              <w:sz w:val="12"/>
                            </w:rPr>
                            <w:t>NIT:</w:t>
                          </w:r>
                          <w:r w:rsidRPr="003540E3">
                            <w:rPr>
                              <w:color w:val="00080D"/>
                              <w:spacing w:val="8"/>
                              <w:sz w:val="12"/>
                            </w:rPr>
                            <w:t xml:space="preserve"> </w:t>
                          </w:r>
                          <w:r w:rsidRPr="003540E3">
                            <w:rPr>
                              <w:color w:val="00080D"/>
                              <w:sz w:val="12"/>
                            </w:rPr>
                            <w:t>800.151.710-</w:t>
                          </w:r>
                          <w:r w:rsidRPr="003540E3">
                            <w:rPr>
                              <w:color w:val="00080D"/>
                              <w:spacing w:val="-10"/>
                              <w:sz w:val="12"/>
                            </w:rPr>
                            <w:t>0</w:t>
                          </w:r>
                        </w:p>
                        <w:p w14:paraId="09774401" w14:textId="77777777" w:rsidR="003540E3" w:rsidRPr="003540E3" w:rsidRDefault="003540E3" w:rsidP="003540E3">
                          <w:pPr>
                            <w:pStyle w:val="Textoindependiente"/>
                            <w:spacing w:before="112" w:line="154" w:lineRule="exact"/>
                            <w:ind w:left="7444"/>
                            <w:rPr>
                              <w:sz w:val="12"/>
                            </w:rPr>
                          </w:pPr>
                          <w:r w:rsidRPr="003540E3">
                            <w:rPr>
                              <w:color w:val="00080D"/>
                              <w:sz w:val="12"/>
                            </w:rPr>
                            <w:t>CRA</w:t>
                          </w:r>
                          <w:r w:rsidRPr="003540E3">
                            <w:rPr>
                              <w:color w:val="00080D"/>
                              <w:spacing w:val="3"/>
                              <w:sz w:val="12"/>
                            </w:rPr>
                            <w:t xml:space="preserve"> </w:t>
                          </w:r>
                          <w:r w:rsidRPr="003540E3">
                            <w:rPr>
                              <w:color w:val="00080D"/>
                              <w:sz w:val="12"/>
                            </w:rPr>
                            <w:t>54</w:t>
                          </w:r>
                          <w:r w:rsidRPr="003540E3">
                            <w:rPr>
                              <w:color w:val="00080D"/>
                              <w:spacing w:val="3"/>
                              <w:sz w:val="12"/>
                            </w:rPr>
                            <w:t xml:space="preserve"> </w:t>
                          </w:r>
                          <w:r w:rsidRPr="003540E3">
                            <w:rPr>
                              <w:color w:val="00080D"/>
                              <w:sz w:val="12"/>
                            </w:rPr>
                            <w:t>NO.</w:t>
                          </w:r>
                          <w:r w:rsidRPr="003540E3">
                            <w:rPr>
                              <w:color w:val="00080D"/>
                              <w:spacing w:val="4"/>
                              <w:sz w:val="12"/>
                            </w:rPr>
                            <w:t xml:space="preserve"> </w:t>
                          </w:r>
                          <w:r w:rsidRPr="003540E3">
                            <w:rPr>
                              <w:color w:val="00080D"/>
                              <w:sz w:val="12"/>
                            </w:rPr>
                            <w:t>49B</w:t>
                          </w:r>
                          <w:r w:rsidRPr="003540E3">
                            <w:rPr>
                              <w:color w:val="00080D"/>
                              <w:spacing w:val="3"/>
                              <w:sz w:val="12"/>
                            </w:rPr>
                            <w:t xml:space="preserve"> </w:t>
                          </w:r>
                          <w:r w:rsidRPr="003540E3">
                            <w:rPr>
                              <w:color w:val="00080D"/>
                              <w:sz w:val="12"/>
                            </w:rPr>
                            <w:t>–</w:t>
                          </w:r>
                          <w:r w:rsidRPr="003540E3">
                            <w:rPr>
                              <w:color w:val="00080D"/>
                              <w:spacing w:val="4"/>
                              <w:sz w:val="12"/>
                            </w:rPr>
                            <w:t xml:space="preserve"> </w:t>
                          </w:r>
                          <w:r w:rsidRPr="003540E3">
                            <w:rPr>
                              <w:color w:val="00080D"/>
                              <w:spacing w:val="-5"/>
                              <w:sz w:val="12"/>
                            </w:rPr>
                            <w:t>39</w:t>
                          </w:r>
                        </w:p>
                        <w:p w14:paraId="3F787E2E" w14:textId="77777777" w:rsidR="003540E3" w:rsidRPr="003540E3" w:rsidRDefault="003540E3" w:rsidP="003540E3">
                          <w:pPr>
                            <w:pStyle w:val="Textoindependiente"/>
                            <w:spacing w:line="154" w:lineRule="exact"/>
                            <w:ind w:left="7444"/>
                            <w:rPr>
                              <w:sz w:val="12"/>
                            </w:rPr>
                          </w:pPr>
                          <w:r w:rsidRPr="003540E3">
                            <w:rPr>
                              <w:color w:val="00080D"/>
                              <w:spacing w:val="4"/>
                              <w:sz w:val="12"/>
                            </w:rPr>
                            <w:t>BARRANQUILLA,</w:t>
                          </w:r>
                          <w:r w:rsidRPr="003540E3">
                            <w:rPr>
                              <w:color w:val="00080D"/>
                              <w:spacing w:val="2"/>
                              <w:sz w:val="12"/>
                            </w:rPr>
                            <w:t xml:space="preserve"> </w:t>
                          </w:r>
                          <w:r w:rsidRPr="003540E3">
                            <w:rPr>
                              <w:color w:val="00080D"/>
                              <w:spacing w:val="-2"/>
                              <w:sz w:val="12"/>
                            </w:rPr>
                            <w:t>COLOMBIA</w:t>
                          </w:r>
                        </w:p>
                        <w:p w14:paraId="0C8D7DCF" w14:textId="77777777" w:rsidR="003540E3" w:rsidRPr="003540E3" w:rsidRDefault="003540E3" w:rsidP="003540E3">
                          <w:pPr>
                            <w:pStyle w:val="Textoindependiente"/>
                            <w:spacing w:before="112" w:line="154" w:lineRule="exact"/>
                            <w:ind w:left="7444"/>
                            <w:rPr>
                              <w:sz w:val="12"/>
                            </w:rPr>
                          </w:pPr>
                          <w:r w:rsidRPr="003540E3">
                            <w:rPr>
                              <w:color w:val="00080D"/>
                              <w:spacing w:val="-2"/>
                              <w:sz w:val="12"/>
                            </w:rPr>
                            <w:t>CARNAVALDEBARRANQUILLA.ORG</w:t>
                          </w:r>
                        </w:p>
                        <w:p w14:paraId="2B203289" w14:textId="77777777" w:rsidR="003540E3" w:rsidRPr="003540E3" w:rsidRDefault="003540E3" w:rsidP="003540E3">
                          <w:pPr>
                            <w:pStyle w:val="Textoindependiente"/>
                            <w:spacing w:line="154" w:lineRule="exact"/>
                            <w:ind w:left="7444"/>
                            <w:rPr>
                              <w:sz w:val="12"/>
                            </w:rPr>
                          </w:pPr>
                          <w:r w:rsidRPr="003540E3">
                            <w:rPr>
                              <w:color w:val="00080D"/>
                              <w:sz w:val="12"/>
                            </w:rPr>
                            <w:t>(605)</w:t>
                          </w:r>
                          <w:r w:rsidRPr="003540E3">
                            <w:rPr>
                              <w:color w:val="00080D"/>
                              <w:spacing w:val="-3"/>
                              <w:sz w:val="12"/>
                            </w:rPr>
                            <w:t xml:space="preserve"> </w:t>
                          </w:r>
                          <w:r w:rsidRPr="003540E3">
                            <w:rPr>
                              <w:color w:val="00080D"/>
                              <w:sz w:val="12"/>
                            </w:rPr>
                            <w:t>319</w:t>
                          </w:r>
                          <w:r w:rsidRPr="003540E3">
                            <w:rPr>
                              <w:color w:val="00080D"/>
                              <w:spacing w:val="-3"/>
                              <w:sz w:val="12"/>
                            </w:rPr>
                            <w:t xml:space="preserve"> </w:t>
                          </w:r>
                          <w:r w:rsidRPr="003540E3">
                            <w:rPr>
                              <w:color w:val="00080D"/>
                              <w:sz w:val="12"/>
                            </w:rPr>
                            <w:t>76</w:t>
                          </w:r>
                          <w:r w:rsidRPr="003540E3">
                            <w:rPr>
                              <w:color w:val="00080D"/>
                              <w:spacing w:val="-3"/>
                              <w:sz w:val="12"/>
                            </w:rPr>
                            <w:t xml:space="preserve"> </w:t>
                          </w:r>
                          <w:r w:rsidRPr="003540E3">
                            <w:rPr>
                              <w:color w:val="00080D"/>
                              <w:spacing w:val="-5"/>
                              <w:sz w:val="12"/>
                            </w:rPr>
                            <w:t>16</w:t>
                          </w:r>
                        </w:p>
                        <w:p w14:paraId="0D3F7E6D" w14:textId="77777777" w:rsidR="003540E3" w:rsidRPr="003540E3" w:rsidRDefault="003540E3" w:rsidP="003540E3">
                          <w:pPr>
                            <w:jc w:val="both"/>
                            <w:rPr>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99B1F5" id="_x0000_t202" coordsize="21600,21600" o:spt="202" path="m,l,21600r21600,l21600,xe">
              <v:stroke joinstyle="miter"/>
              <v:path gradientshapeok="t" o:connecttype="rect"/>
            </v:shapetype>
            <v:shape id="Cuadro de texto 1" o:spid="_x0000_s1026" type="#_x0000_t202" style="position:absolute;left:0;text-align:left;margin-left:424.65pt;margin-top:-7.55pt;width:179.4pt;height:6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" filled="f" stroked="f">
              <v:textbox>
                <w:txbxContent>
                  <w:p w14:paraId="3EF66E71" w14:textId="77777777" w:rsidR="003540E3" w:rsidRPr="003540E3" w:rsidRDefault="003540E3" w:rsidP="003540E3">
                    <w:pPr>
                      <w:pStyle w:val="Textoindependiente"/>
                      <w:spacing w:before="116"/>
                      <w:rPr>
                        <w:rFonts w:ascii="Times New Roman"/>
                        <w:sz w:val="12"/>
                      </w:rPr>
                    </w:pPr>
                    <w:r w:rsidRPr="003540E3">
                      <w:rPr>
                        <w:rFonts w:ascii="Times New Roman"/>
                        <w:sz w:val="12"/>
                      </w:rPr>
                      <w:t>CARNAVAL DE BARRANQUILLA S.A.S BIC</w:t>
                    </w:r>
                  </w:p>
                  <w:p w14:paraId="0EF7C8C9" w14:textId="77777777" w:rsidR="003540E3" w:rsidRPr="003540E3" w:rsidRDefault="003540E3" w:rsidP="003540E3">
                    <w:pPr>
                      <w:pStyle w:val="Textoindependiente"/>
                      <w:spacing w:before="116"/>
                      <w:rPr>
                        <w:rFonts w:ascii="Times New Roman"/>
                        <w:sz w:val="12"/>
                      </w:rPr>
                    </w:pPr>
                    <w:r w:rsidRPr="003540E3">
                      <w:rPr>
                        <w:rFonts w:ascii="Times New Roman"/>
                        <w:sz w:val="12"/>
                      </w:rPr>
                      <w:t>NIT: 800.151.710-0</w:t>
                    </w:r>
                  </w:p>
                  <w:p w14:paraId="52DE716E" w14:textId="77777777" w:rsidR="003540E3" w:rsidRPr="003540E3" w:rsidRDefault="003540E3" w:rsidP="003540E3">
                    <w:pPr>
                      <w:pStyle w:val="Textoindependiente"/>
                      <w:spacing w:before="116"/>
                      <w:rPr>
                        <w:rFonts w:ascii="Times New Roman"/>
                        <w:sz w:val="12"/>
                      </w:rPr>
                    </w:pPr>
                    <w:r w:rsidRPr="003540E3">
                      <w:rPr>
                        <w:rFonts w:ascii="Times New Roman"/>
                        <w:sz w:val="12"/>
                      </w:rPr>
                      <w:t xml:space="preserve">CRA 54 NO. 49B </w:t>
                    </w:r>
                    <w:r w:rsidRPr="003540E3">
                      <w:rPr>
                        <w:rFonts w:ascii="Times New Roman"/>
                        <w:sz w:val="12"/>
                      </w:rPr>
                      <w:t>–</w:t>
                    </w:r>
                    <w:r w:rsidRPr="003540E3">
                      <w:rPr>
                        <w:rFonts w:ascii="Times New Roman"/>
                        <w:sz w:val="12"/>
                      </w:rPr>
                      <w:t xml:space="preserve"> 39</w:t>
                    </w:r>
                  </w:p>
                  <w:p w14:paraId="3AB25B75" w14:textId="77777777" w:rsidR="003540E3" w:rsidRPr="003540E3" w:rsidRDefault="003540E3" w:rsidP="003540E3">
                    <w:pPr>
                      <w:pStyle w:val="Textoindependiente"/>
                      <w:spacing w:before="116"/>
                      <w:rPr>
                        <w:rFonts w:ascii="Times New Roman"/>
                        <w:sz w:val="12"/>
                      </w:rPr>
                    </w:pPr>
                    <w:r w:rsidRPr="003540E3">
                      <w:rPr>
                        <w:rFonts w:ascii="Times New Roman"/>
                        <w:sz w:val="12"/>
                      </w:rPr>
                      <w:t>BARRANQUILLA, COLOMBIA</w:t>
                    </w:r>
                  </w:p>
                  <w:p w14:paraId="676B70D1" w14:textId="77777777" w:rsidR="003540E3" w:rsidRPr="003540E3" w:rsidRDefault="003540E3" w:rsidP="003540E3">
                    <w:pPr>
                      <w:pStyle w:val="Textoindependiente"/>
                      <w:spacing w:before="116"/>
                      <w:rPr>
                        <w:rFonts w:ascii="Times New Roman"/>
                        <w:sz w:val="12"/>
                      </w:rPr>
                    </w:pPr>
                    <w:r w:rsidRPr="003540E3">
                      <w:rPr>
                        <w:rFonts w:ascii="Times New Roman"/>
                        <w:sz w:val="12"/>
                      </w:rPr>
                      <w:t>CARNAVALDEBARRANQUILLA.ORG</w:t>
                    </w:r>
                  </w:p>
                  <w:p w14:paraId="1FD3EF8C" w14:textId="77777777" w:rsidR="003540E3" w:rsidRPr="003540E3" w:rsidRDefault="003540E3" w:rsidP="003540E3">
                    <w:pPr>
                      <w:pStyle w:val="Textoindependiente"/>
                      <w:spacing w:before="116"/>
                      <w:rPr>
                        <w:rFonts w:ascii="Times New Roman"/>
                        <w:sz w:val="12"/>
                      </w:rPr>
                    </w:pPr>
                    <w:r w:rsidRPr="003540E3">
                      <w:rPr>
                        <w:rFonts w:ascii="Times New Roman"/>
                        <w:sz w:val="12"/>
                      </w:rPr>
                      <w:t>(605) 319 76 16</w:t>
                    </w:r>
                  </w:p>
                  <w:p w14:paraId="20999DBC" w14:textId="77777777" w:rsidR="003540E3" w:rsidRPr="003540E3" w:rsidRDefault="003540E3" w:rsidP="003540E3">
                    <w:pPr>
                      <w:pStyle w:val="Textoindependiente"/>
                      <w:spacing w:line="154" w:lineRule="exact"/>
                      <w:ind w:left="7444"/>
                      <w:rPr>
                        <w:sz w:val="12"/>
                      </w:rPr>
                    </w:pPr>
                    <w:r w:rsidRPr="003540E3">
                      <w:rPr>
                        <w:color w:val="00080D"/>
                        <w:sz w:val="12"/>
                      </w:rPr>
                      <w:t>CARNAVAL</w:t>
                    </w:r>
                    <w:r w:rsidRPr="003540E3">
                      <w:rPr>
                        <w:color w:val="00080D"/>
                        <w:spacing w:val="57"/>
                        <w:sz w:val="12"/>
                      </w:rPr>
                      <w:t xml:space="preserve"> </w:t>
                    </w:r>
                    <w:r w:rsidRPr="003540E3">
                      <w:rPr>
                        <w:color w:val="00080D"/>
                        <w:sz w:val="12"/>
                      </w:rPr>
                      <w:t>DE</w:t>
                    </w:r>
                    <w:r w:rsidRPr="003540E3">
                      <w:rPr>
                        <w:color w:val="00080D"/>
                        <w:spacing w:val="16"/>
                        <w:sz w:val="12"/>
                      </w:rPr>
                      <w:t xml:space="preserve"> </w:t>
                    </w:r>
                    <w:r w:rsidRPr="003540E3">
                      <w:rPr>
                        <w:color w:val="00080D"/>
                        <w:sz w:val="12"/>
                      </w:rPr>
                      <w:t>BARRANQUILLA</w:t>
                    </w:r>
                    <w:r w:rsidRPr="003540E3">
                      <w:rPr>
                        <w:color w:val="00080D"/>
                        <w:spacing w:val="16"/>
                        <w:sz w:val="12"/>
                      </w:rPr>
                      <w:t xml:space="preserve"> </w:t>
                    </w:r>
                    <w:r w:rsidRPr="003540E3">
                      <w:rPr>
                        <w:color w:val="00080D"/>
                        <w:sz w:val="12"/>
                      </w:rPr>
                      <w:t>S.A.S</w:t>
                    </w:r>
                    <w:r w:rsidRPr="003540E3">
                      <w:rPr>
                        <w:color w:val="00080D"/>
                        <w:spacing w:val="14"/>
                        <w:sz w:val="12"/>
                      </w:rPr>
                      <w:t xml:space="preserve"> </w:t>
                    </w:r>
                    <w:r w:rsidRPr="003540E3">
                      <w:rPr>
                        <w:color w:val="00080D"/>
                        <w:spacing w:val="-5"/>
                        <w:sz w:val="12"/>
                      </w:rPr>
                      <w:t>BIC</w:t>
                    </w:r>
                  </w:p>
                  <w:p w14:paraId="404500E6" w14:textId="77777777" w:rsidR="003540E3" w:rsidRPr="003540E3" w:rsidRDefault="003540E3" w:rsidP="003540E3">
                    <w:pPr>
                      <w:pStyle w:val="Textoindependiente"/>
                      <w:spacing w:line="154" w:lineRule="exact"/>
                      <w:ind w:left="7444"/>
                      <w:rPr>
                        <w:sz w:val="12"/>
                      </w:rPr>
                    </w:pPr>
                    <w:r w:rsidRPr="003540E3">
                      <w:rPr>
                        <w:color w:val="00080D"/>
                        <w:sz w:val="12"/>
                      </w:rPr>
                      <w:t>NIT:</w:t>
                    </w:r>
                    <w:r w:rsidRPr="003540E3">
                      <w:rPr>
                        <w:color w:val="00080D"/>
                        <w:spacing w:val="8"/>
                        <w:sz w:val="12"/>
                      </w:rPr>
                      <w:t xml:space="preserve"> </w:t>
                    </w:r>
                    <w:r w:rsidRPr="003540E3">
                      <w:rPr>
                        <w:color w:val="00080D"/>
                        <w:sz w:val="12"/>
                      </w:rPr>
                      <w:t>800.151.710-</w:t>
                    </w:r>
                    <w:r w:rsidRPr="003540E3">
                      <w:rPr>
                        <w:color w:val="00080D"/>
                        <w:spacing w:val="-10"/>
                        <w:sz w:val="12"/>
                      </w:rPr>
                      <w:t>0</w:t>
                    </w:r>
                  </w:p>
                  <w:p w14:paraId="32405BF6" w14:textId="77777777" w:rsidR="003540E3" w:rsidRPr="003540E3" w:rsidRDefault="003540E3" w:rsidP="003540E3">
                    <w:pPr>
                      <w:pStyle w:val="Textoindependiente"/>
                      <w:spacing w:before="112" w:line="154" w:lineRule="exact"/>
                      <w:ind w:left="7444"/>
                      <w:rPr>
                        <w:sz w:val="12"/>
                      </w:rPr>
                    </w:pPr>
                    <w:r w:rsidRPr="003540E3">
                      <w:rPr>
                        <w:color w:val="00080D"/>
                        <w:sz w:val="12"/>
                      </w:rPr>
                      <w:t>CRA</w:t>
                    </w:r>
                    <w:r w:rsidRPr="003540E3">
                      <w:rPr>
                        <w:color w:val="00080D"/>
                        <w:spacing w:val="3"/>
                        <w:sz w:val="12"/>
                      </w:rPr>
                      <w:t xml:space="preserve"> </w:t>
                    </w:r>
                    <w:r w:rsidRPr="003540E3">
                      <w:rPr>
                        <w:color w:val="00080D"/>
                        <w:sz w:val="12"/>
                      </w:rPr>
                      <w:t>54</w:t>
                    </w:r>
                    <w:r w:rsidRPr="003540E3">
                      <w:rPr>
                        <w:color w:val="00080D"/>
                        <w:spacing w:val="3"/>
                        <w:sz w:val="12"/>
                      </w:rPr>
                      <w:t xml:space="preserve"> </w:t>
                    </w:r>
                    <w:r w:rsidRPr="003540E3">
                      <w:rPr>
                        <w:color w:val="00080D"/>
                        <w:sz w:val="12"/>
                      </w:rPr>
                      <w:t>NO.</w:t>
                    </w:r>
                    <w:r w:rsidRPr="003540E3">
                      <w:rPr>
                        <w:color w:val="00080D"/>
                        <w:spacing w:val="4"/>
                        <w:sz w:val="12"/>
                      </w:rPr>
                      <w:t xml:space="preserve"> </w:t>
                    </w:r>
                    <w:r w:rsidRPr="003540E3">
                      <w:rPr>
                        <w:color w:val="00080D"/>
                        <w:sz w:val="12"/>
                      </w:rPr>
                      <w:t>49B</w:t>
                    </w:r>
                    <w:r w:rsidRPr="003540E3">
                      <w:rPr>
                        <w:color w:val="00080D"/>
                        <w:spacing w:val="3"/>
                        <w:sz w:val="12"/>
                      </w:rPr>
                      <w:t xml:space="preserve"> </w:t>
                    </w:r>
                    <w:r w:rsidRPr="003540E3">
                      <w:rPr>
                        <w:color w:val="00080D"/>
                        <w:sz w:val="12"/>
                      </w:rPr>
                      <w:t>–</w:t>
                    </w:r>
                    <w:r w:rsidRPr="003540E3">
                      <w:rPr>
                        <w:color w:val="00080D"/>
                        <w:spacing w:val="4"/>
                        <w:sz w:val="12"/>
                      </w:rPr>
                      <w:t xml:space="preserve"> </w:t>
                    </w:r>
                    <w:r w:rsidRPr="003540E3">
                      <w:rPr>
                        <w:color w:val="00080D"/>
                        <w:spacing w:val="-5"/>
                        <w:sz w:val="12"/>
                      </w:rPr>
                      <w:t>39</w:t>
                    </w:r>
                  </w:p>
                  <w:p w14:paraId="6A14AF20" w14:textId="77777777" w:rsidR="003540E3" w:rsidRPr="003540E3" w:rsidRDefault="003540E3" w:rsidP="003540E3">
                    <w:pPr>
                      <w:pStyle w:val="Textoindependiente"/>
                      <w:spacing w:line="154" w:lineRule="exact"/>
                      <w:ind w:left="7444"/>
                      <w:rPr>
                        <w:sz w:val="12"/>
                      </w:rPr>
                    </w:pPr>
                    <w:r w:rsidRPr="003540E3">
                      <w:rPr>
                        <w:color w:val="00080D"/>
                        <w:spacing w:val="4"/>
                        <w:sz w:val="12"/>
                      </w:rPr>
                      <w:t>BARRANQUILLA,</w:t>
                    </w:r>
                    <w:r w:rsidRPr="003540E3">
                      <w:rPr>
                        <w:color w:val="00080D"/>
                        <w:spacing w:val="2"/>
                        <w:sz w:val="12"/>
                      </w:rPr>
                      <w:t xml:space="preserve"> </w:t>
                    </w:r>
                    <w:r w:rsidRPr="003540E3">
                      <w:rPr>
                        <w:color w:val="00080D"/>
                        <w:spacing w:val="-2"/>
                        <w:sz w:val="12"/>
                      </w:rPr>
                      <w:t>COLOMBIA</w:t>
                    </w:r>
                  </w:p>
                  <w:p w14:paraId="368F58C2" w14:textId="77777777" w:rsidR="003540E3" w:rsidRPr="003540E3" w:rsidRDefault="003540E3" w:rsidP="003540E3">
                    <w:pPr>
                      <w:pStyle w:val="Textoindependiente"/>
                      <w:spacing w:before="112" w:line="154" w:lineRule="exact"/>
                      <w:ind w:left="7444"/>
                      <w:rPr>
                        <w:sz w:val="12"/>
                      </w:rPr>
                    </w:pPr>
                    <w:r w:rsidRPr="003540E3">
                      <w:rPr>
                        <w:color w:val="00080D"/>
                        <w:spacing w:val="-2"/>
                        <w:sz w:val="12"/>
                      </w:rPr>
                      <w:t>CARNAVALDEBARRANQUILLA.ORG</w:t>
                    </w:r>
                  </w:p>
                  <w:p w14:paraId="344CE72A" w14:textId="77777777" w:rsidR="003540E3" w:rsidRPr="003540E3" w:rsidRDefault="003540E3" w:rsidP="003540E3">
                    <w:pPr>
                      <w:pStyle w:val="Textoindependiente"/>
                      <w:spacing w:line="154" w:lineRule="exact"/>
                      <w:ind w:left="7444"/>
                      <w:rPr>
                        <w:sz w:val="12"/>
                      </w:rPr>
                    </w:pPr>
                    <w:r w:rsidRPr="003540E3">
                      <w:rPr>
                        <w:color w:val="00080D"/>
                        <w:sz w:val="12"/>
                      </w:rPr>
                      <w:t>(605)</w:t>
                    </w:r>
                    <w:r w:rsidRPr="003540E3">
                      <w:rPr>
                        <w:color w:val="00080D"/>
                        <w:spacing w:val="-3"/>
                        <w:sz w:val="12"/>
                      </w:rPr>
                      <w:t xml:space="preserve"> </w:t>
                    </w:r>
                    <w:r w:rsidRPr="003540E3">
                      <w:rPr>
                        <w:color w:val="00080D"/>
                        <w:sz w:val="12"/>
                      </w:rPr>
                      <w:t>319</w:t>
                    </w:r>
                    <w:r w:rsidRPr="003540E3">
                      <w:rPr>
                        <w:color w:val="00080D"/>
                        <w:spacing w:val="-3"/>
                        <w:sz w:val="12"/>
                      </w:rPr>
                      <w:t xml:space="preserve"> </w:t>
                    </w:r>
                    <w:r w:rsidRPr="003540E3">
                      <w:rPr>
                        <w:color w:val="00080D"/>
                        <w:sz w:val="12"/>
                      </w:rPr>
                      <w:t>76</w:t>
                    </w:r>
                    <w:r w:rsidRPr="003540E3">
                      <w:rPr>
                        <w:color w:val="00080D"/>
                        <w:spacing w:val="-3"/>
                        <w:sz w:val="12"/>
                      </w:rPr>
                      <w:t xml:space="preserve"> </w:t>
                    </w:r>
                    <w:r w:rsidRPr="003540E3">
                      <w:rPr>
                        <w:color w:val="00080D"/>
                        <w:spacing w:val="-5"/>
                        <w:sz w:val="12"/>
                      </w:rPr>
                      <w:t>16</w:t>
                    </w:r>
                  </w:p>
                  <w:p w14:paraId="054D0430" w14:textId="77777777" w:rsidR="003540E3" w:rsidRPr="003540E3" w:rsidRDefault="003540E3" w:rsidP="003540E3">
                    <w:pPr>
                      <w:pStyle w:val="Textoindependiente"/>
                      <w:spacing w:before="116"/>
                      <w:rPr>
                        <w:rFonts w:ascii="Times New Roman"/>
                        <w:sz w:val="12"/>
                      </w:rPr>
                    </w:pPr>
                  </w:p>
                  <w:p w14:paraId="76A65550" w14:textId="77777777" w:rsidR="003540E3" w:rsidRPr="003540E3" w:rsidRDefault="003540E3" w:rsidP="003540E3">
                    <w:pPr>
                      <w:pStyle w:val="Textoindependiente"/>
                      <w:spacing w:line="154" w:lineRule="exact"/>
                      <w:ind w:left="7444"/>
                      <w:rPr>
                        <w:sz w:val="12"/>
                      </w:rPr>
                    </w:pPr>
                    <w:r w:rsidRPr="003540E3">
                      <w:rPr>
                        <w:color w:val="00080D"/>
                        <w:sz w:val="12"/>
                      </w:rPr>
                      <w:t>CARNAVAL</w:t>
                    </w:r>
                    <w:r w:rsidRPr="003540E3">
                      <w:rPr>
                        <w:color w:val="00080D"/>
                        <w:spacing w:val="57"/>
                        <w:sz w:val="12"/>
                      </w:rPr>
                      <w:t xml:space="preserve"> </w:t>
                    </w:r>
                    <w:r w:rsidRPr="003540E3">
                      <w:rPr>
                        <w:color w:val="00080D"/>
                        <w:sz w:val="12"/>
                      </w:rPr>
                      <w:t>DE</w:t>
                    </w:r>
                    <w:r w:rsidRPr="003540E3">
                      <w:rPr>
                        <w:color w:val="00080D"/>
                        <w:spacing w:val="16"/>
                        <w:sz w:val="12"/>
                      </w:rPr>
                      <w:t xml:space="preserve"> </w:t>
                    </w:r>
                    <w:r w:rsidRPr="003540E3">
                      <w:rPr>
                        <w:color w:val="00080D"/>
                        <w:sz w:val="12"/>
                      </w:rPr>
                      <w:t>BARRANQUILLA</w:t>
                    </w:r>
                    <w:r w:rsidRPr="003540E3">
                      <w:rPr>
                        <w:color w:val="00080D"/>
                        <w:spacing w:val="16"/>
                        <w:sz w:val="12"/>
                      </w:rPr>
                      <w:t xml:space="preserve"> </w:t>
                    </w:r>
                    <w:r w:rsidRPr="003540E3">
                      <w:rPr>
                        <w:color w:val="00080D"/>
                        <w:sz w:val="12"/>
                      </w:rPr>
                      <w:t>S.A.S</w:t>
                    </w:r>
                    <w:r w:rsidRPr="003540E3">
                      <w:rPr>
                        <w:color w:val="00080D"/>
                        <w:spacing w:val="14"/>
                        <w:sz w:val="12"/>
                      </w:rPr>
                      <w:t xml:space="preserve"> </w:t>
                    </w:r>
                    <w:r w:rsidRPr="003540E3">
                      <w:rPr>
                        <w:color w:val="00080D"/>
                        <w:spacing w:val="-5"/>
                        <w:sz w:val="12"/>
                      </w:rPr>
                      <w:t>BIC</w:t>
                    </w:r>
                  </w:p>
                  <w:p w14:paraId="6623E0E3" w14:textId="77777777" w:rsidR="003540E3" w:rsidRPr="003540E3" w:rsidRDefault="003540E3" w:rsidP="003540E3">
                    <w:pPr>
                      <w:pStyle w:val="Textoindependiente"/>
                      <w:spacing w:line="154" w:lineRule="exact"/>
                      <w:ind w:left="7444"/>
                      <w:rPr>
                        <w:sz w:val="12"/>
                      </w:rPr>
                    </w:pPr>
                    <w:r w:rsidRPr="003540E3">
                      <w:rPr>
                        <w:color w:val="00080D"/>
                        <w:sz w:val="12"/>
                      </w:rPr>
                      <w:t>NIT:</w:t>
                    </w:r>
                    <w:r w:rsidRPr="003540E3">
                      <w:rPr>
                        <w:color w:val="00080D"/>
                        <w:spacing w:val="8"/>
                        <w:sz w:val="12"/>
                      </w:rPr>
                      <w:t xml:space="preserve"> </w:t>
                    </w:r>
                    <w:r w:rsidRPr="003540E3">
                      <w:rPr>
                        <w:color w:val="00080D"/>
                        <w:sz w:val="12"/>
                      </w:rPr>
                      <w:t>800.151.710-</w:t>
                    </w:r>
                    <w:r w:rsidRPr="003540E3">
                      <w:rPr>
                        <w:color w:val="00080D"/>
                        <w:spacing w:val="-10"/>
                        <w:sz w:val="12"/>
                      </w:rPr>
                      <w:t>0</w:t>
                    </w:r>
                  </w:p>
                  <w:p w14:paraId="09774401" w14:textId="77777777" w:rsidR="003540E3" w:rsidRPr="003540E3" w:rsidRDefault="003540E3" w:rsidP="003540E3">
                    <w:pPr>
                      <w:pStyle w:val="Textoindependiente"/>
                      <w:spacing w:before="112" w:line="154" w:lineRule="exact"/>
                      <w:ind w:left="7444"/>
                      <w:rPr>
                        <w:sz w:val="12"/>
                      </w:rPr>
                    </w:pPr>
                    <w:r w:rsidRPr="003540E3">
                      <w:rPr>
                        <w:color w:val="00080D"/>
                        <w:sz w:val="12"/>
                      </w:rPr>
                      <w:t>CRA</w:t>
                    </w:r>
                    <w:r w:rsidRPr="003540E3">
                      <w:rPr>
                        <w:color w:val="00080D"/>
                        <w:spacing w:val="3"/>
                        <w:sz w:val="12"/>
                      </w:rPr>
                      <w:t xml:space="preserve"> </w:t>
                    </w:r>
                    <w:r w:rsidRPr="003540E3">
                      <w:rPr>
                        <w:color w:val="00080D"/>
                        <w:sz w:val="12"/>
                      </w:rPr>
                      <w:t>54</w:t>
                    </w:r>
                    <w:r w:rsidRPr="003540E3">
                      <w:rPr>
                        <w:color w:val="00080D"/>
                        <w:spacing w:val="3"/>
                        <w:sz w:val="12"/>
                      </w:rPr>
                      <w:t xml:space="preserve"> </w:t>
                    </w:r>
                    <w:r w:rsidRPr="003540E3">
                      <w:rPr>
                        <w:color w:val="00080D"/>
                        <w:sz w:val="12"/>
                      </w:rPr>
                      <w:t>NO.</w:t>
                    </w:r>
                    <w:r w:rsidRPr="003540E3">
                      <w:rPr>
                        <w:color w:val="00080D"/>
                        <w:spacing w:val="4"/>
                        <w:sz w:val="12"/>
                      </w:rPr>
                      <w:t xml:space="preserve"> </w:t>
                    </w:r>
                    <w:r w:rsidRPr="003540E3">
                      <w:rPr>
                        <w:color w:val="00080D"/>
                        <w:sz w:val="12"/>
                      </w:rPr>
                      <w:t>49B</w:t>
                    </w:r>
                    <w:r w:rsidRPr="003540E3">
                      <w:rPr>
                        <w:color w:val="00080D"/>
                        <w:spacing w:val="3"/>
                        <w:sz w:val="12"/>
                      </w:rPr>
                      <w:t xml:space="preserve"> </w:t>
                    </w:r>
                    <w:r w:rsidRPr="003540E3">
                      <w:rPr>
                        <w:color w:val="00080D"/>
                        <w:sz w:val="12"/>
                      </w:rPr>
                      <w:t>–</w:t>
                    </w:r>
                    <w:r w:rsidRPr="003540E3">
                      <w:rPr>
                        <w:color w:val="00080D"/>
                        <w:spacing w:val="4"/>
                        <w:sz w:val="12"/>
                      </w:rPr>
                      <w:t xml:space="preserve"> </w:t>
                    </w:r>
                    <w:r w:rsidRPr="003540E3">
                      <w:rPr>
                        <w:color w:val="00080D"/>
                        <w:spacing w:val="-5"/>
                        <w:sz w:val="12"/>
                      </w:rPr>
                      <w:t>39</w:t>
                    </w:r>
                  </w:p>
                  <w:p w14:paraId="3F787E2E" w14:textId="77777777" w:rsidR="003540E3" w:rsidRPr="003540E3" w:rsidRDefault="003540E3" w:rsidP="003540E3">
                    <w:pPr>
                      <w:pStyle w:val="Textoindependiente"/>
                      <w:spacing w:line="154" w:lineRule="exact"/>
                      <w:ind w:left="7444"/>
                      <w:rPr>
                        <w:sz w:val="12"/>
                      </w:rPr>
                    </w:pPr>
                    <w:r w:rsidRPr="003540E3">
                      <w:rPr>
                        <w:color w:val="00080D"/>
                        <w:spacing w:val="4"/>
                        <w:sz w:val="12"/>
                      </w:rPr>
                      <w:t>BARRANQUILLA,</w:t>
                    </w:r>
                    <w:r w:rsidRPr="003540E3">
                      <w:rPr>
                        <w:color w:val="00080D"/>
                        <w:spacing w:val="2"/>
                        <w:sz w:val="12"/>
                      </w:rPr>
                      <w:t xml:space="preserve"> </w:t>
                    </w:r>
                    <w:r w:rsidRPr="003540E3">
                      <w:rPr>
                        <w:color w:val="00080D"/>
                        <w:spacing w:val="-2"/>
                        <w:sz w:val="12"/>
                      </w:rPr>
                      <w:t>COLOMBIA</w:t>
                    </w:r>
                  </w:p>
                  <w:p w14:paraId="0C8D7DCF" w14:textId="77777777" w:rsidR="003540E3" w:rsidRPr="003540E3" w:rsidRDefault="003540E3" w:rsidP="003540E3">
                    <w:pPr>
                      <w:pStyle w:val="Textoindependiente"/>
                      <w:spacing w:before="112" w:line="154" w:lineRule="exact"/>
                      <w:ind w:left="7444"/>
                      <w:rPr>
                        <w:sz w:val="12"/>
                      </w:rPr>
                    </w:pPr>
                    <w:r w:rsidRPr="003540E3">
                      <w:rPr>
                        <w:color w:val="00080D"/>
                        <w:spacing w:val="-2"/>
                        <w:sz w:val="12"/>
                      </w:rPr>
                      <w:t>CARNAVALDEBARRANQUILLA.ORG</w:t>
                    </w:r>
                  </w:p>
                  <w:p w14:paraId="2B203289" w14:textId="77777777" w:rsidR="003540E3" w:rsidRPr="003540E3" w:rsidRDefault="003540E3" w:rsidP="003540E3">
                    <w:pPr>
                      <w:pStyle w:val="Textoindependiente"/>
                      <w:spacing w:line="154" w:lineRule="exact"/>
                      <w:ind w:left="7444"/>
                      <w:rPr>
                        <w:sz w:val="12"/>
                      </w:rPr>
                    </w:pPr>
                    <w:r w:rsidRPr="003540E3">
                      <w:rPr>
                        <w:color w:val="00080D"/>
                        <w:sz w:val="12"/>
                      </w:rPr>
                      <w:t>(605)</w:t>
                    </w:r>
                    <w:r w:rsidRPr="003540E3">
                      <w:rPr>
                        <w:color w:val="00080D"/>
                        <w:spacing w:val="-3"/>
                        <w:sz w:val="12"/>
                      </w:rPr>
                      <w:t xml:space="preserve"> </w:t>
                    </w:r>
                    <w:r w:rsidRPr="003540E3">
                      <w:rPr>
                        <w:color w:val="00080D"/>
                        <w:sz w:val="12"/>
                      </w:rPr>
                      <w:t>319</w:t>
                    </w:r>
                    <w:r w:rsidRPr="003540E3">
                      <w:rPr>
                        <w:color w:val="00080D"/>
                        <w:spacing w:val="-3"/>
                        <w:sz w:val="12"/>
                      </w:rPr>
                      <w:t xml:space="preserve"> </w:t>
                    </w:r>
                    <w:r w:rsidRPr="003540E3">
                      <w:rPr>
                        <w:color w:val="00080D"/>
                        <w:sz w:val="12"/>
                      </w:rPr>
                      <w:t>76</w:t>
                    </w:r>
                    <w:r w:rsidRPr="003540E3">
                      <w:rPr>
                        <w:color w:val="00080D"/>
                        <w:spacing w:val="-3"/>
                        <w:sz w:val="12"/>
                      </w:rPr>
                      <w:t xml:space="preserve"> </w:t>
                    </w:r>
                    <w:r w:rsidRPr="003540E3">
                      <w:rPr>
                        <w:color w:val="00080D"/>
                        <w:spacing w:val="-5"/>
                        <w:sz w:val="12"/>
                      </w:rPr>
                      <w:t>16</w:t>
                    </w:r>
                  </w:p>
                  <w:p w14:paraId="0D3F7E6D" w14:textId="77777777" w:rsidR="003540E3" w:rsidRPr="003540E3" w:rsidRDefault="003540E3" w:rsidP="003540E3">
                    <w:pPr>
                      <w:jc w:val="both"/>
                      <w:rPr>
                        <w:sz w:val="14"/>
                      </w:rPr>
                    </w:pPr>
                  </w:p>
                </w:txbxContent>
              </v:textbox>
              <w10:wrap anchorx="page"/>
            </v:shape>
          </w:pict>
        </mc:Fallback>
      </mc:AlternateContent>
    </w:r>
    <w:r>
      <w:rPr>
        <w:noProof/>
        <w:lang w:val="es-CO" w:eastAsia="es-CO"/>
      </w:rPr>
      <w:drawing>
        <wp:anchor distT="0" distB="0" distL="114300" distR="114300" simplePos="0" relativeHeight="251659264" behindDoc="0" locked="0" layoutInCell="1" allowOverlap="1" wp14:anchorId="05EC7AC9" wp14:editId="430A12C0">
          <wp:simplePos x="0" y="0"/>
          <wp:positionH relativeFrom="margin">
            <wp:posOffset>19050</wp:posOffset>
          </wp:positionH>
          <wp:positionV relativeFrom="paragraph">
            <wp:posOffset>-779145</wp:posOffset>
          </wp:positionV>
          <wp:extent cx="597535" cy="1960245"/>
          <wp:effectExtent l="0" t="0" r="0" b="0"/>
          <wp:wrapThrough wrapText="bothSides">
            <wp:wrapPolygon edited="0">
              <wp:start x="1538" y="20390"/>
              <wp:lineTo x="3604" y="20390"/>
              <wp:lineTo x="13933" y="21019"/>
              <wp:lineTo x="14622" y="21019"/>
              <wp:lineTo x="18754" y="19550"/>
              <wp:lineTo x="20131" y="19340"/>
              <wp:lineTo x="20131" y="17871"/>
              <wp:lineTo x="18754" y="17661"/>
              <wp:lineTo x="13933" y="238"/>
              <wp:lineTo x="2915" y="16611"/>
              <wp:lineTo x="1538" y="16821"/>
              <wp:lineTo x="1538" y="20390"/>
            </wp:wrapPolygon>
          </wp:wrapThrough>
          <wp:docPr id="7" name="Gráfic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xmlns:w16se="http://schemas.microsoft.com/office/word/2015/wordml/symex" xmlns:cx="http://schemas.microsoft.com/office/drawing/2014/chartex" r:embed="rId3"/>
                      </a:ext>
                    </a:extLst>
                  </a:blip>
                  <a:stretch>
                    <a:fillRect/>
                  </a:stretch>
                </pic:blipFill>
                <pic:spPr>
                  <a:xfrm rot="5400000">
                    <a:off x="0" y="0"/>
                    <a:ext cx="597535" cy="19602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4.25pt;height:14.25pt" o:bullet="t">
        <v:imagedata r:id="rId1" o:title="BD14866_"/>
      </v:shape>
    </w:pict>
  </w:numPicBullet>
  <w:abstractNum w:abstractNumId="0">
    <w:nsid w:val="0241284E"/>
    <w:multiLevelType w:val="multilevel"/>
    <w:tmpl w:val="FFF4ED80"/>
    <w:lvl w:ilvl="0">
      <w:start w:val="5"/>
      <w:numFmt w:val="decimal"/>
      <w:lvlText w:val="%1"/>
      <w:lvlJc w:val="left"/>
      <w:pPr>
        <w:tabs>
          <w:tab w:val="num" w:pos="1050"/>
        </w:tabs>
        <w:ind w:left="1050" w:hanging="1050"/>
      </w:pPr>
    </w:lvl>
    <w:lvl w:ilvl="1">
      <w:start w:val="1"/>
      <w:numFmt w:val="decimal"/>
      <w:lvlText w:val="%1.%2"/>
      <w:lvlJc w:val="left"/>
      <w:pPr>
        <w:tabs>
          <w:tab w:val="num" w:pos="1230"/>
        </w:tabs>
        <w:ind w:left="1230" w:hanging="1050"/>
      </w:pPr>
    </w:lvl>
    <w:lvl w:ilvl="2">
      <w:start w:val="1"/>
      <w:numFmt w:val="decimal"/>
      <w:lvlText w:val="%1.%2.%3"/>
      <w:lvlJc w:val="left"/>
      <w:pPr>
        <w:tabs>
          <w:tab w:val="num" w:pos="1440"/>
        </w:tabs>
        <w:ind w:left="1440" w:hanging="1080"/>
      </w:pPr>
    </w:lvl>
    <w:lvl w:ilvl="3">
      <w:start w:val="1"/>
      <w:numFmt w:val="decimal"/>
      <w:lvlText w:val="%1.%2.%3.%4"/>
      <w:lvlJc w:val="left"/>
      <w:pPr>
        <w:tabs>
          <w:tab w:val="num" w:pos="1620"/>
        </w:tabs>
        <w:ind w:left="1620" w:hanging="1080"/>
      </w:pPr>
    </w:lvl>
    <w:lvl w:ilvl="4">
      <w:start w:val="1"/>
      <w:numFmt w:val="decimal"/>
      <w:lvlText w:val="%1.%2.%3.%4.%5"/>
      <w:lvlJc w:val="left"/>
      <w:pPr>
        <w:tabs>
          <w:tab w:val="num" w:pos="2160"/>
        </w:tabs>
        <w:ind w:left="2160" w:hanging="1440"/>
      </w:pPr>
    </w:lvl>
    <w:lvl w:ilvl="5">
      <w:start w:val="1"/>
      <w:numFmt w:val="decimal"/>
      <w:lvlText w:val="%1.%2.%3.%4.%5.%6"/>
      <w:lvlJc w:val="left"/>
      <w:pPr>
        <w:tabs>
          <w:tab w:val="num" w:pos="2700"/>
        </w:tabs>
        <w:ind w:left="2700" w:hanging="1800"/>
      </w:pPr>
    </w:lvl>
    <w:lvl w:ilvl="6">
      <w:start w:val="1"/>
      <w:numFmt w:val="decimal"/>
      <w:lvlText w:val="%1.%2.%3.%4.%5.%6.%7"/>
      <w:lvlJc w:val="left"/>
      <w:pPr>
        <w:tabs>
          <w:tab w:val="num" w:pos="3240"/>
        </w:tabs>
        <w:ind w:left="3240" w:hanging="2160"/>
      </w:pPr>
    </w:lvl>
    <w:lvl w:ilvl="7">
      <w:start w:val="1"/>
      <w:numFmt w:val="decimal"/>
      <w:lvlText w:val="%1.%2.%3.%4.%5.%6.%7.%8"/>
      <w:lvlJc w:val="left"/>
      <w:pPr>
        <w:tabs>
          <w:tab w:val="num" w:pos="3780"/>
        </w:tabs>
        <w:ind w:left="3780" w:hanging="2520"/>
      </w:pPr>
    </w:lvl>
    <w:lvl w:ilvl="8">
      <w:start w:val="1"/>
      <w:numFmt w:val="decimal"/>
      <w:lvlText w:val="%1.%2.%3.%4.%5.%6.%7.%8.%9"/>
      <w:lvlJc w:val="left"/>
      <w:pPr>
        <w:tabs>
          <w:tab w:val="num" w:pos="3960"/>
        </w:tabs>
        <w:ind w:left="3960" w:hanging="2520"/>
      </w:pPr>
    </w:lvl>
  </w:abstractNum>
  <w:abstractNum w:abstractNumId="1">
    <w:nsid w:val="0620365D"/>
    <w:multiLevelType w:val="hybridMultilevel"/>
    <w:tmpl w:val="98BA7FFA"/>
    <w:lvl w:ilvl="0" w:tplc="540A0001">
      <w:start w:val="1"/>
      <w:numFmt w:val="bullet"/>
      <w:lvlText w:val=""/>
      <w:lvlJc w:val="left"/>
      <w:pPr>
        <w:ind w:left="900" w:hanging="360"/>
      </w:pPr>
      <w:rPr>
        <w:rFonts w:ascii="Symbol" w:hAnsi="Symbol" w:hint="default"/>
      </w:rPr>
    </w:lvl>
    <w:lvl w:ilvl="1" w:tplc="540A0003" w:tentative="1">
      <w:start w:val="1"/>
      <w:numFmt w:val="bullet"/>
      <w:lvlText w:val="o"/>
      <w:lvlJc w:val="left"/>
      <w:pPr>
        <w:ind w:left="1620" w:hanging="360"/>
      </w:pPr>
      <w:rPr>
        <w:rFonts w:ascii="Courier New" w:hAnsi="Courier New" w:cs="Courier New" w:hint="default"/>
      </w:rPr>
    </w:lvl>
    <w:lvl w:ilvl="2" w:tplc="540A0005" w:tentative="1">
      <w:start w:val="1"/>
      <w:numFmt w:val="bullet"/>
      <w:lvlText w:val=""/>
      <w:lvlJc w:val="left"/>
      <w:pPr>
        <w:ind w:left="2340" w:hanging="360"/>
      </w:pPr>
      <w:rPr>
        <w:rFonts w:ascii="Wingdings" w:hAnsi="Wingdings" w:hint="default"/>
      </w:rPr>
    </w:lvl>
    <w:lvl w:ilvl="3" w:tplc="540A0001" w:tentative="1">
      <w:start w:val="1"/>
      <w:numFmt w:val="bullet"/>
      <w:lvlText w:val=""/>
      <w:lvlJc w:val="left"/>
      <w:pPr>
        <w:ind w:left="3060" w:hanging="360"/>
      </w:pPr>
      <w:rPr>
        <w:rFonts w:ascii="Symbol" w:hAnsi="Symbol" w:hint="default"/>
      </w:rPr>
    </w:lvl>
    <w:lvl w:ilvl="4" w:tplc="540A0003" w:tentative="1">
      <w:start w:val="1"/>
      <w:numFmt w:val="bullet"/>
      <w:lvlText w:val="o"/>
      <w:lvlJc w:val="left"/>
      <w:pPr>
        <w:ind w:left="3780" w:hanging="360"/>
      </w:pPr>
      <w:rPr>
        <w:rFonts w:ascii="Courier New" w:hAnsi="Courier New" w:cs="Courier New" w:hint="default"/>
      </w:rPr>
    </w:lvl>
    <w:lvl w:ilvl="5" w:tplc="540A0005" w:tentative="1">
      <w:start w:val="1"/>
      <w:numFmt w:val="bullet"/>
      <w:lvlText w:val=""/>
      <w:lvlJc w:val="left"/>
      <w:pPr>
        <w:ind w:left="4500" w:hanging="360"/>
      </w:pPr>
      <w:rPr>
        <w:rFonts w:ascii="Wingdings" w:hAnsi="Wingdings" w:hint="default"/>
      </w:rPr>
    </w:lvl>
    <w:lvl w:ilvl="6" w:tplc="540A0001" w:tentative="1">
      <w:start w:val="1"/>
      <w:numFmt w:val="bullet"/>
      <w:lvlText w:val=""/>
      <w:lvlJc w:val="left"/>
      <w:pPr>
        <w:ind w:left="5220" w:hanging="360"/>
      </w:pPr>
      <w:rPr>
        <w:rFonts w:ascii="Symbol" w:hAnsi="Symbol" w:hint="default"/>
      </w:rPr>
    </w:lvl>
    <w:lvl w:ilvl="7" w:tplc="540A0003" w:tentative="1">
      <w:start w:val="1"/>
      <w:numFmt w:val="bullet"/>
      <w:lvlText w:val="o"/>
      <w:lvlJc w:val="left"/>
      <w:pPr>
        <w:ind w:left="5940" w:hanging="360"/>
      </w:pPr>
      <w:rPr>
        <w:rFonts w:ascii="Courier New" w:hAnsi="Courier New" w:cs="Courier New" w:hint="default"/>
      </w:rPr>
    </w:lvl>
    <w:lvl w:ilvl="8" w:tplc="540A0005" w:tentative="1">
      <w:start w:val="1"/>
      <w:numFmt w:val="bullet"/>
      <w:lvlText w:val=""/>
      <w:lvlJc w:val="left"/>
      <w:pPr>
        <w:ind w:left="6660" w:hanging="360"/>
      </w:pPr>
      <w:rPr>
        <w:rFonts w:ascii="Wingdings" w:hAnsi="Wingdings" w:hint="default"/>
      </w:rPr>
    </w:lvl>
  </w:abstractNum>
  <w:abstractNum w:abstractNumId="2">
    <w:nsid w:val="095832C2"/>
    <w:multiLevelType w:val="hybridMultilevel"/>
    <w:tmpl w:val="99DE741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nsid w:val="0FDD4A81"/>
    <w:multiLevelType w:val="hybridMultilevel"/>
    <w:tmpl w:val="0C02F47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nsid w:val="1D450C49"/>
    <w:multiLevelType w:val="multilevel"/>
    <w:tmpl w:val="0EC29C8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3814915"/>
    <w:multiLevelType w:val="hybridMultilevel"/>
    <w:tmpl w:val="F3606F3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nsid w:val="26C04F78"/>
    <w:multiLevelType w:val="hybridMultilevel"/>
    <w:tmpl w:val="DFDC75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BC60DE4"/>
    <w:multiLevelType w:val="hybridMultilevel"/>
    <w:tmpl w:val="22B252D6"/>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nsid w:val="384F7B62"/>
    <w:multiLevelType w:val="hybridMultilevel"/>
    <w:tmpl w:val="4C0CBCFE"/>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nsid w:val="3BD817AA"/>
    <w:multiLevelType w:val="hybridMultilevel"/>
    <w:tmpl w:val="1F82FE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3AE2908"/>
    <w:multiLevelType w:val="hybridMultilevel"/>
    <w:tmpl w:val="D068A36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49C42854"/>
    <w:multiLevelType w:val="hybridMultilevel"/>
    <w:tmpl w:val="9924A67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nsid w:val="4EB11DC3"/>
    <w:multiLevelType w:val="hybridMultilevel"/>
    <w:tmpl w:val="C7E8A964"/>
    <w:lvl w:ilvl="0" w:tplc="277289BE">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61D02AE8"/>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6DA700D4"/>
    <w:multiLevelType w:val="hybridMultilevel"/>
    <w:tmpl w:val="CC72B7D2"/>
    <w:lvl w:ilvl="0" w:tplc="A7061034">
      <w:start w:val="1"/>
      <w:numFmt w:val="bullet"/>
      <w:lvlText w:val=""/>
      <w:lvlPicBulletId w:val="0"/>
      <w:lvlJc w:val="left"/>
      <w:pPr>
        <w:tabs>
          <w:tab w:val="num" w:pos="720"/>
        </w:tabs>
        <w:ind w:left="720" w:hanging="360"/>
      </w:pPr>
      <w:rPr>
        <w:rFonts w:ascii="Symbol" w:hAnsi="Symbol" w:hint="default"/>
      </w:rPr>
    </w:lvl>
    <w:lvl w:ilvl="1" w:tplc="137CD2E2" w:tentative="1">
      <w:start w:val="1"/>
      <w:numFmt w:val="bullet"/>
      <w:lvlText w:val=""/>
      <w:lvlJc w:val="left"/>
      <w:pPr>
        <w:tabs>
          <w:tab w:val="num" w:pos="1440"/>
        </w:tabs>
        <w:ind w:left="1440" w:hanging="360"/>
      </w:pPr>
      <w:rPr>
        <w:rFonts w:ascii="Symbol" w:hAnsi="Symbol" w:hint="default"/>
      </w:rPr>
    </w:lvl>
    <w:lvl w:ilvl="2" w:tplc="C256DB72" w:tentative="1">
      <w:start w:val="1"/>
      <w:numFmt w:val="bullet"/>
      <w:lvlText w:val=""/>
      <w:lvlJc w:val="left"/>
      <w:pPr>
        <w:tabs>
          <w:tab w:val="num" w:pos="2160"/>
        </w:tabs>
        <w:ind w:left="2160" w:hanging="360"/>
      </w:pPr>
      <w:rPr>
        <w:rFonts w:ascii="Symbol" w:hAnsi="Symbol" w:hint="default"/>
      </w:rPr>
    </w:lvl>
    <w:lvl w:ilvl="3" w:tplc="29D422B2" w:tentative="1">
      <w:start w:val="1"/>
      <w:numFmt w:val="bullet"/>
      <w:lvlText w:val=""/>
      <w:lvlJc w:val="left"/>
      <w:pPr>
        <w:tabs>
          <w:tab w:val="num" w:pos="2880"/>
        </w:tabs>
        <w:ind w:left="2880" w:hanging="360"/>
      </w:pPr>
      <w:rPr>
        <w:rFonts w:ascii="Symbol" w:hAnsi="Symbol" w:hint="default"/>
      </w:rPr>
    </w:lvl>
    <w:lvl w:ilvl="4" w:tplc="715E7F68" w:tentative="1">
      <w:start w:val="1"/>
      <w:numFmt w:val="bullet"/>
      <w:lvlText w:val=""/>
      <w:lvlJc w:val="left"/>
      <w:pPr>
        <w:tabs>
          <w:tab w:val="num" w:pos="3600"/>
        </w:tabs>
        <w:ind w:left="3600" w:hanging="360"/>
      </w:pPr>
      <w:rPr>
        <w:rFonts w:ascii="Symbol" w:hAnsi="Symbol" w:hint="default"/>
      </w:rPr>
    </w:lvl>
    <w:lvl w:ilvl="5" w:tplc="4F025788" w:tentative="1">
      <w:start w:val="1"/>
      <w:numFmt w:val="bullet"/>
      <w:lvlText w:val=""/>
      <w:lvlJc w:val="left"/>
      <w:pPr>
        <w:tabs>
          <w:tab w:val="num" w:pos="4320"/>
        </w:tabs>
        <w:ind w:left="4320" w:hanging="360"/>
      </w:pPr>
      <w:rPr>
        <w:rFonts w:ascii="Symbol" w:hAnsi="Symbol" w:hint="default"/>
      </w:rPr>
    </w:lvl>
    <w:lvl w:ilvl="6" w:tplc="5F40A988" w:tentative="1">
      <w:start w:val="1"/>
      <w:numFmt w:val="bullet"/>
      <w:lvlText w:val=""/>
      <w:lvlJc w:val="left"/>
      <w:pPr>
        <w:tabs>
          <w:tab w:val="num" w:pos="5040"/>
        </w:tabs>
        <w:ind w:left="5040" w:hanging="360"/>
      </w:pPr>
      <w:rPr>
        <w:rFonts w:ascii="Symbol" w:hAnsi="Symbol" w:hint="default"/>
      </w:rPr>
    </w:lvl>
    <w:lvl w:ilvl="7" w:tplc="45E2700C" w:tentative="1">
      <w:start w:val="1"/>
      <w:numFmt w:val="bullet"/>
      <w:lvlText w:val=""/>
      <w:lvlJc w:val="left"/>
      <w:pPr>
        <w:tabs>
          <w:tab w:val="num" w:pos="5760"/>
        </w:tabs>
        <w:ind w:left="5760" w:hanging="360"/>
      </w:pPr>
      <w:rPr>
        <w:rFonts w:ascii="Symbol" w:hAnsi="Symbol" w:hint="default"/>
      </w:rPr>
    </w:lvl>
    <w:lvl w:ilvl="8" w:tplc="12D4A48E" w:tentative="1">
      <w:start w:val="1"/>
      <w:numFmt w:val="bullet"/>
      <w:lvlText w:val=""/>
      <w:lvlJc w:val="left"/>
      <w:pPr>
        <w:tabs>
          <w:tab w:val="num" w:pos="6480"/>
        </w:tabs>
        <w:ind w:left="6480" w:hanging="360"/>
      </w:pPr>
      <w:rPr>
        <w:rFonts w:ascii="Symbol" w:hAnsi="Symbol" w:hint="default"/>
      </w:rPr>
    </w:lvl>
  </w:abstractNum>
  <w:abstractNum w:abstractNumId="15">
    <w:nsid w:val="70A53285"/>
    <w:multiLevelType w:val="hybridMultilevel"/>
    <w:tmpl w:val="EA00B6B4"/>
    <w:lvl w:ilvl="0" w:tplc="0409000F">
      <w:start w:val="1"/>
      <w:numFmt w:val="decimal"/>
      <w:lvlText w:val="%1."/>
      <w:lvlJc w:val="left"/>
      <w:pPr>
        <w:tabs>
          <w:tab w:val="num" w:pos="386"/>
        </w:tabs>
        <w:ind w:left="369" w:hanging="227"/>
      </w:pPr>
      <w:rPr>
        <w:rFonts w:hint="default"/>
      </w:rPr>
    </w:lvl>
    <w:lvl w:ilvl="1" w:tplc="04090003">
      <w:start w:val="1"/>
      <w:numFmt w:val="decimal"/>
      <w:lvlText w:val="%2."/>
      <w:lvlJc w:val="left"/>
      <w:pPr>
        <w:tabs>
          <w:tab w:val="num" w:pos="1469"/>
        </w:tabs>
        <w:ind w:left="1469" w:hanging="360"/>
      </w:pPr>
    </w:lvl>
    <w:lvl w:ilvl="2" w:tplc="04090005">
      <w:start w:val="1"/>
      <w:numFmt w:val="decimal"/>
      <w:lvlText w:val="%3."/>
      <w:lvlJc w:val="left"/>
      <w:pPr>
        <w:tabs>
          <w:tab w:val="num" w:pos="2189"/>
        </w:tabs>
        <w:ind w:left="2189" w:hanging="360"/>
      </w:pPr>
    </w:lvl>
    <w:lvl w:ilvl="3" w:tplc="04090001">
      <w:start w:val="1"/>
      <w:numFmt w:val="decimal"/>
      <w:lvlText w:val="%4."/>
      <w:lvlJc w:val="left"/>
      <w:pPr>
        <w:tabs>
          <w:tab w:val="num" w:pos="2909"/>
        </w:tabs>
        <w:ind w:left="2909" w:hanging="360"/>
      </w:pPr>
    </w:lvl>
    <w:lvl w:ilvl="4" w:tplc="04090003">
      <w:start w:val="1"/>
      <w:numFmt w:val="decimal"/>
      <w:lvlText w:val="%5."/>
      <w:lvlJc w:val="left"/>
      <w:pPr>
        <w:tabs>
          <w:tab w:val="num" w:pos="3629"/>
        </w:tabs>
        <w:ind w:left="3629" w:hanging="360"/>
      </w:pPr>
    </w:lvl>
    <w:lvl w:ilvl="5" w:tplc="04090005">
      <w:start w:val="1"/>
      <w:numFmt w:val="decimal"/>
      <w:lvlText w:val="%6."/>
      <w:lvlJc w:val="left"/>
      <w:pPr>
        <w:tabs>
          <w:tab w:val="num" w:pos="4349"/>
        </w:tabs>
        <w:ind w:left="4349" w:hanging="360"/>
      </w:pPr>
    </w:lvl>
    <w:lvl w:ilvl="6" w:tplc="04090001">
      <w:start w:val="1"/>
      <w:numFmt w:val="decimal"/>
      <w:lvlText w:val="%7."/>
      <w:lvlJc w:val="left"/>
      <w:pPr>
        <w:tabs>
          <w:tab w:val="num" w:pos="5069"/>
        </w:tabs>
        <w:ind w:left="5069" w:hanging="360"/>
      </w:pPr>
    </w:lvl>
    <w:lvl w:ilvl="7" w:tplc="04090003">
      <w:start w:val="1"/>
      <w:numFmt w:val="decimal"/>
      <w:lvlText w:val="%8."/>
      <w:lvlJc w:val="left"/>
      <w:pPr>
        <w:tabs>
          <w:tab w:val="num" w:pos="5789"/>
        </w:tabs>
        <w:ind w:left="5789" w:hanging="360"/>
      </w:pPr>
    </w:lvl>
    <w:lvl w:ilvl="8" w:tplc="04090005">
      <w:start w:val="1"/>
      <w:numFmt w:val="decimal"/>
      <w:lvlText w:val="%9."/>
      <w:lvlJc w:val="left"/>
      <w:pPr>
        <w:tabs>
          <w:tab w:val="num" w:pos="6509"/>
        </w:tabs>
        <w:ind w:left="6509" w:hanging="360"/>
      </w:pPr>
    </w:lvl>
  </w:abstractNum>
  <w:abstractNum w:abstractNumId="16">
    <w:nsid w:val="77B40119"/>
    <w:multiLevelType w:val="hybridMultilevel"/>
    <w:tmpl w:val="8278C6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B5835CA"/>
    <w:multiLevelType w:val="hybridMultilevel"/>
    <w:tmpl w:val="85881262"/>
    <w:lvl w:ilvl="0" w:tplc="8DD487A4">
      <w:start w:val="1"/>
      <w:numFmt w:val="bullet"/>
      <w:lvlText w:val=""/>
      <w:lvlJc w:val="left"/>
      <w:pPr>
        <w:tabs>
          <w:tab w:val="num" w:pos="720"/>
        </w:tabs>
        <w:ind w:left="720" w:hanging="360"/>
      </w:pPr>
      <w:rPr>
        <w:rFonts w:ascii="Symbol" w:eastAsia="Times New Roman" w:hAnsi="Symbo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7FCC15AC"/>
    <w:multiLevelType w:val="hybridMultilevel"/>
    <w:tmpl w:val="D028362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8"/>
  </w:num>
  <w:num w:numId="8">
    <w:abstractNumId w:val="14"/>
  </w:num>
  <w:num w:numId="9">
    <w:abstractNumId w:val="15"/>
  </w:num>
  <w:num w:numId="10">
    <w:abstractNumId w:val="4"/>
  </w:num>
  <w:num w:numId="11">
    <w:abstractNumId w:val="6"/>
  </w:num>
  <w:num w:numId="12">
    <w:abstractNumId w:val="12"/>
  </w:num>
  <w:num w:numId="13">
    <w:abstractNumId w:val="1"/>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7"/>
  </w:num>
  <w:num w:numId="21">
    <w:abstractNumId w:val="1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D2A"/>
    <w:rsid w:val="00003157"/>
    <w:rsid w:val="00010403"/>
    <w:rsid w:val="00025439"/>
    <w:rsid w:val="0003323C"/>
    <w:rsid w:val="00051C34"/>
    <w:rsid w:val="00061100"/>
    <w:rsid w:val="0008223F"/>
    <w:rsid w:val="000A3B0F"/>
    <w:rsid w:val="000A70A9"/>
    <w:rsid w:val="000C22EF"/>
    <w:rsid w:val="000C2C71"/>
    <w:rsid w:val="000C2E4F"/>
    <w:rsid w:val="000C4CF5"/>
    <w:rsid w:val="000C6A68"/>
    <w:rsid w:val="000E23CC"/>
    <w:rsid w:val="000F088F"/>
    <w:rsid w:val="0010451C"/>
    <w:rsid w:val="00142BAA"/>
    <w:rsid w:val="00165D0E"/>
    <w:rsid w:val="0017512A"/>
    <w:rsid w:val="00183771"/>
    <w:rsid w:val="001852A8"/>
    <w:rsid w:val="001A2B73"/>
    <w:rsid w:val="001A4156"/>
    <w:rsid w:val="001D4A1C"/>
    <w:rsid w:val="001E049C"/>
    <w:rsid w:val="00204C3B"/>
    <w:rsid w:val="00205F92"/>
    <w:rsid w:val="00207814"/>
    <w:rsid w:val="0021235C"/>
    <w:rsid w:val="00213047"/>
    <w:rsid w:val="00223F2D"/>
    <w:rsid w:val="00227C95"/>
    <w:rsid w:val="0023585A"/>
    <w:rsid w:val="00253BF3"/>
    <w:rsid w:val="002735AA"/>
    <w:rsid w:val="002774B5"/>
    <w:rsid w:val="00287158"/>
    <w:rsid w:val="00290DF4"/>
    <w:rsid w:val="002A3C03"/>
    <w:rsid w:val="002A4FF4"/>
    <w:rsid w:val="002B30C8"/>
    <w:rsid w:val="002C41E0"/>
    <w:rsid w:val="002E1A44"/>
    <w:rsid w:val="00304068"/>
    <w:rsid w:val="00304757"/>
    <w:rsid w:val="00316F6E"/>
    <w:rsid w:val="003540E3"/>
    <w:rsid w:val="00363F48"/>
    <w:rsid w:val="00385C77"/>
    <w:rsid w:val="003B447A"/>
    <w:rsid w:val="0040217B"/>
    <w:rsid w:val="004404E7"/>
    <w:rsid w:val="00465D23"/>
    <w:rsid w:val="00466A0E"/>
    <w:rsid w:val="004776DB"/>
    <w:rsid w:val="00477F19"/>
    <w:rsid w:val="00490EA3"/>
    <w:rsid w:val="0049481F"/>
    <w:rsid w:val="004A10FA"/>
    <w:rsid w:val="004A6C6A"/>
    <w:rsid w:val="004B5567"/>
    <w:rsid w:val="004B70BB"/>
    <w:rsid w:val="004B72F6"/>
    <w:rsid w:val="004C01D4"/>
    <w:rsid w:val="004C05B5"/>
    <w:rsid w:val="004E0094"/>
    <w:rsid w:val="004E5954"/>
    <w:rsid w:val="004E7799"/>
    <w:rsid w:val="004F24D6"/>
    <w:rsid w:val="00527C06"/>
    <w:rsid w:val="00567E42"/>
    <w:rsid w:val="00583482"/>
    <w:rsid w:val="00592CF6"/>
    <w:rsid w:val="00593FF9"/>
    <w:rsid w:val="005C0000"/>
    <w:rsid w:val="005D50BC"/>
    <w:rsid w:val="00614135"/>
    <w:rsid w:val="00630A59"/>
    <w:rsid w:val="00640118"/>
    <w:rsid w:val="00641A99"/>
    <w:rsid w:val="00670DC9"/>
    <w:rsid w:val="006930BE"/>
    <w:rsid w:val="00696974"/>
    <w:rsid w:val="006A0CF6"/>
    <w:rsid w:val="006A3EBF"/>
    <w:rsid w:val="006C1364"/>
    <w:rsid w:val="006D2250"/>
    <w:rsid w:val="006E495E"/>
    <w:rsid w:val="006F5FCD"/>
    <w:rsid w:val="00703B56"/>
    <w:rsid w:val="0071232C"/>
    <w:rsid w:val="0073566B"/>
    <w:rsid w:val="00763B74"/>
    <w:rsid w:val="00772F90"/>
    <w:rsid w:val="00794481"/>
    <w:rsid w:val="007B5178"/>
    <w:rsid w:val="007E4970"/>
    <w:rsid w:val="007F0807"/>
    <w:rsid w:val="00803CB4"/>
    <w:rsid w:val="00806799"/>
    <w:rsid w:val="008233FA"/>
    <w:rsid w:val="00831206"/>
    <w:rsid w:val="0083241A"/>
    <w:rsid w:val="00845BBA"/>
    <w:rsid w:val="00872C35"/>
    <w:rsid w:val="00873CC8"/>
    <w:rsid w:val="008D37BA"/>
    <w:rsid w:val="008E1A66"/>
    <w:rsid w:val="008E7765"/>
    <w:rsid w:val="009173BC"/>
    <w:rsid w:val="0094186F"/>
    <w:rsid w:val="00943EDD"/>
    <w:rsid w:val="009463FE"/>
    <w:rsid w:val="0096000D"/>
    <w:rsid w:val="00972EF0"/>
    <w:rsid w:val="00977559"/>
    <w:rsid w:val="00983035"/>
    <w:rsid w:val="0099554A"/>
    <w:rsid w:val="009B1C60"/>
    <w:rsid w:val="009B6EEE"/>
    <w:rsid w:val="009C18EA"/>
    <w:rsid w:val="009E4628"/>
    <w:rsid w:val="009F5AC0"/>
    <w:rsid w:val="009F6443"/>
    <w:rsid w:val="00A003DD"/>
    <w:rsid w:val="00A13545"/>
    <w:rsid w:val="00A3088A"/>
    <w:rsid w:val="00A32E4D"/>
    <w:rsid w:val="00A43093"/>
    <w:rsid w:val="00A7319D"/>
    <w:rsid w:val="00A83791"/>
    <w:rsid w:val="00A91F65"/>
    <w:rsid w:val="00A964DE"/>
    <w:rsid w:val="00AA529A"/>
    <w:rsid w:val="00AC4DEA"/>
    <w:rsid w:val="00AD21C1"/>
    <w:rsid w:val="00AE6054"/>
    <w:rsid w:val="00B03D3D"/>
    <w:rsid w:val="00B21CF4"/>
    <w:rsid w:val="00B244A7"/>
    <w:rsid w:val="00B429F9"/>
    <w:rsid w:val="00B62B12"/>
    <w:rsid w:val="00B753A3"/>
    <w:rsid w:val="00BA4B51"/>
    <w:rsid w:val="00BB7AE7"/>
    <w:rsid w:val="00BF5174"/>
    <w:rsid w:val="00BF683F"/>
    <w:rsid w:val="00BF6D44"/>
    <w:rsid w:val="00C02DFF"/>
    <w:rsid w:val="00C274B7"/>
    <w:rsid w:val="00C509EA"/>
    <w:rsid w:val="00C54468"/>
    <w:rsid w:val="00C6070D"/>
    <w:rsid w:val="00C82B50"/>
    <w:rsid w:val="00C838D6"/>
    <w:rsid w:val="00C840C0"/>
    <w:rsid w:val="00C971B8"/>
    <w:rsid w:val="00CB7296"/>
    <w:rsid w:val="00CB7652"/>
    <w:rsid w:val="00CC2055"/>
    <w:rsid w:val="00CD3C94"/>
    <w:rsid w:val="00D06C60"/>
    <w:rsid w:val="00D270EF"/>
    <w:rsid w:val="00D34564"/>
    <w:rsid w:val="00D41334"/>
    <w:rsid w:val="00D4200A"/>
    <w:rsid w:val="00D61C7B"/>
    <w:rsid w:val="00D62254"/>
    <w:rsid w:val="00D70E22"/>
    <w:rsid w:val="00D93D16"/>
    <w:rsid w:val="00DA2610"/>
    <w:rsid w:val="00DA37F6"/>
    <w:rsid w:val="00DA3876"/>
    <w:rsid w:val="00DB229D"/>
    <w:rsid w:val="00DC189B"/>
    <w:rsid w:val="00DC3ED5"/>
    <w:rsid w:val="00DE1D2F"/>
    <w:rsid w:val="00DF105A"/>
    <w:rsid w:val="00DF315B"/>
    <w:rsid w:val="00DF49B1"/>
    <w:rsid w:val="00E024B8"/>
    <w:rsid w:val="00E05B6A"/>
    <w:rsid w:val="00E1325C"/>
    <w:rsid w:val="00E16A29"/>
    <w:rsid w:val="00E22097"/>
    <w:rsid w:val="00E42D30"/>
    <w:rsid w:val="00E5172A"/>
    <w:rsid w:val="00E63640"/>
    <w:rsid w:val="00E8320C"/>
    <w:rsid w:val="00E85143"/>
    <w:rsid w:val="00E86252"/>
    <w:rsid w:val="00E9665F"/>
    <w:rsid w:val="00EA16B4"/>
    <w:rsid w:val="00EA43E2"/>
    <w:rsid w:val="00EA62AD"/>
    <w:rsid w:val="00EB74D8"/>
    <w:rsid w:val="00EC3886"/>
    <w:rsid w:val="00EC5820"/>
    <w:rsid w:val="00EE084B"/>
    <w:rsid w:val="00EE0961"/>
    <w:rsid w:val="00EF7D3F"/>
    <w:rsid w:val="00F16179"/>
    <w:rsid w:val="00F17CDA"/>
    <w:rsid w:val="00F20D2A"/>
    <w:rsid w:val="00F30ADA"/>
    <w:rsid w:val="00F36E67"/>
    <w:rsid w:val="00F4338C"/>
    <w:rsid w:val="00F527F7"/>
    <w:rsid w:val="00F73CEF"/>
    <w:rsid w:val="00F74734"/>
    <w:rsid w:val="00FB59F7"/>
    <w:rsid w:val="00FC192D"/>
    <w:rsid w:val="00FD01A4"/>
    <w:rsid w:val="00FE65E7"/>
    <w:rsid w:val="00FF442D"/>
    <w:rsid w:val="00FF537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0030BD"/>
  <w15:chartTrackingRefBased/>
  <w15:docId w15:val="{F7AA2135-34BA-46DF-BEE5-FF68BFCF0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49C"/>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F20D2A"/>
    <w:pPr>
      <w:tabs>
        <w:tab w:val="center" w:pos="4252"/>
        <w:tab w:val="right" w:pos="8504"/>
      </w:tabs>
    </w:pPr>
  </w:style>
  <w:style w:type="paragraph" w:styleId="Piedepgina">
    <w:name w:val="footer"/>
    <w:basedOn w:val="Normal"/>
    <w:rsid w:val="00F20D2A"/>
    <w:pPr>
      <w:tabs>
        <w:tab w:val="center" w:pos="4252"/>
        <w:tab w:val="right" w:pos="8504"/>
      </w:tabs>
    </w:pPr>
  </w:style>
  <w:style w:type="table" w:styleId="Tablaconcuadrcula5">
    <w:name w:val="Table Grid 5"/>
    <w:basedOn w:val="Tablanormal"/>
    <w:rsid w:val="000C6A68"/>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Textoindependiente">
    <w:name w:val="Body Text"/>
    <w:basedOn w:val="Normal"/>
    <w:link w:val="TextoindependienteCar"/>
    <w:rsid w:val="00DF315B"/>
    <w:pPr>
      <w:jc w:val="both"/>
    </w:pPr>
    <w:rPr>
      <w:rFonts w:ascii="Arial" w:hAnsi="Arial" w:cs="Arial"/>
      <w:sz w:val="22"/>
    </w:rPr>
  </w:style>
  <w:style w:type="character" w:customStyle="1" w:styleId="TextoindependienteCar">
    <w:name w:val="Texto independiente Car"/>
    <w:link w:val="Textoindependiente"/>
    <w:rsid w:val="00DF315B"/>
    <w:rPr>
      <w:rFonts w:ascii="Arial" w:hAnsi="Arial" w:cs="Arial"/>
      <w:sz w:val="22"/>
      <w:szCs w:val="24"/>
    </w:rPr>
  </w:style>
  <w:style w:type="paragraph" w:customStyle="1" w:styleId="Ttulo1">
    <w:name w:val="Título1"/>
    <w:basedOn w:val="Normal"/>
    <w:link w:val="TtuloCar"/>
    <w:qFormat/>
    <w:rsid w:val="00DF315B"/>
    <w:pPr>
      <w:jc w:val="center"/>
    </w:pPr>
    <w:rPr>
      <w:rFonts w:ascii="Arial Black" w:hAnsi="Arial Black" w:cs="Arial"/>
      <w:b/>
      <w:bCs/>
      <w:outline/>
      <w:color w:val="808080"/>
      <w14:shadow w14:blurRad="50800" w14:dist="38100" w14:dir="2700000" w14:sx="100000" w14:sy="100000" w14:kx="0" w14:ky="0" w14:algn="tl">
        <w14:srgbClr w14:val="000000">
          <w14:alpha w14:val="60000"/>
        </w14:srgbClr>
      </w14:shadow>
      <w14:textOutline w14:w="9525" w14:cap="flat" w14:cmpd="sng" w14:algn="ctr">
        <w14:solidFill>
          <w14:srgbClr w14:val="808080"/>
        </w14:solidFill>
        <w14:prstDash w14:val="solid"/>
        <w14:round/>
      </w14:textOutline>
      <w14:textFill>
        <w14:noFill/>
      </w14:textFill>
    </w:rPr>
  </w:style>
  <w:style w:type="character" w:customStyle="1" w:styleId="TtuloCar">
    <w:name w:val="Título Car"/>
    <w:link w:val="Ttulo1"/>
    <w:rsid w:val="00DF315B"/>
    <w:rPr>
      <w:rFonts w:ascii="Arial Black" w:hAnsi="Arial Black" w:cs="Arial"/>
      <w:b/>
      <w:bCs/>
      <w:outline/>
      <w:color w:val="808080"/>
      <w:sz w:val="24"/>
      <w:szCs w:val="24"/>
      <w14:shadow w14:blurRad="50800" w14:dist="38100" w14:dir="2700000" w14:sx="100000" w14:sy="100000" w14:kx="0" w14:ky="0" w14:algn="tl">
        <w14:srgbClr w14:val="000000">
          <w14:alpha w14:val="60000"/>
        </w14:srgbClr>
      </w14:shadow>
      <w14:textOutline w14:w="9525" w14:cap="flat" w14:cmpd="sng" w14:algn="ctr">
        <w14:solidFill>
          <w14:srgbClr w14:val="808080"/>
        </w14:solidFill>
        <w14:prstDash w14:val="solid"/>
        <w14:round/>
      </w14:textOutline>
      <w14:textFill>
        <w14:noFill/>
      </w14:textFill>
    </w:rPr>
  </w:style>
  <w:style w:type="table" w:styleId="Tablaconcuadrcula">
    <w:name w:val="Table Grid"/>
    <w:basedOn w:val="Tablanormal"/>
    <w:rsid w:val="00DF31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F315B"/>
    <w:pPr>
      <w:ind w:left="720"/>
      <w:contextualSpacing/>
    </w:pPr>
  </w:style>
  <w:style w:type="character" w:styleId="Hipervnculo">
    <w:name w:val="Hyperlink"/>
    <w:uiPriority w:val="99"/>
    <w:rsid w:val="004E0094"/>
    <w:rPr>
      <w:color w:val="0000FF"/>
      <w:u w:val="single"/>
    </w:rPr>
  </w:style>
  <w:style w:type="paragraph" w:styleId="Textodeglobo">
    <w:name w:val="Balloon Text"/>
    <w:basedOn w:val="Normal"/>
    <w:link w:val="TextodegloboCar"/>
    <w:rsid w:val="006A0CF6"/>
    <w:rPr>
      <w:rFonts w:ascii="Tahoma" w:hAnsi="Tahoma" w:cs="Tahoma"/>
      <w:sz w:val="16"/>
      <w:szCs w:val="16"/>
    </w:rPr>
  </w:style>
  <w:style w:type="character" w:customStyle="1" w:styleId="TextodegloboCar">
    <w:name w:val="Texto de globo Car"/>
    <w:link w:val="Textodeglobo"/>
    <w:rsid w:val="006A0CF6"/>
    <w:rPr>
      <w:rFonts w:ascii="Tahoma" w:hAnsi="Tahoma" w:cs="Tahoma"/>
      <w:sz w:val="16"/>
      <w:szCs w:val="16"/>
      <w:lang w:val="es-ES" w:eastAsia="es-ES"/>
    </w:rPr>
  </w:style>
  <w:style w:type="character" w:styleId="Hipervnculovisitado">
    <w:name w:val="FollowedHyperlink"/>
    <w:uiPriority w:val="99"/>
    <w:unhideWhenUsed/>
    <w:rsid w:val="009F6443"/>
    <w:rPr>
      <w:color w:val="800080"/>
      <w:u w:val="single"/>
    </w:rPr>
  </w:style>
  <w:style w:type="paragraph" w:customStyle="1" w:styleId="xl66">
    <w:name w:val="xl66"/>
    <w:basedOn w:val="Normal"/>
    <w:rsid w:val="009F6443"/>
    <w:pPr>
      <w:shd w:val="clear" w:color="000000" w:fill="FFFFFF"/>
      <w:spacing w:before="100" w:beforeAutospacing="1" w:after="100" w:afterAutospacing="1"/>
    </w:pPr>
    <w:rPr>
      <w:lang w:val="es-CO" w:eastAsia="es-CO"/>
    </w:rPr>
  </w:style>
  <w:style w:type="paragraph" w:customStyle="1" w:styleId="xl67">
    <w:name w:val="xl67"/>
    <w:basedOn w:val="Normal"/>
    <w:rsid w:val="009F64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hAnsi="Arial Narrow"/>
      <w:b/>
      <w:bCs/>
      <w:sz w:val="22"/>
      <w:szCs w:val="22"/>
      <w:lang w:val="es-CO" w:eastAsia="es-CO"/>
    </w:rPr>
  </w:style>
  <w:style w:type="paragraph" w:customStyle="1" w:styleId="xl68">
    <w:name w:val="xl68"/>
    <w:basedOn w:val="Normal"/>
    <w:rsid w:val="009F64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sz w:val="22"/>
      <w:szCs w:val="22"/>
      <w:lang w:val="es-CO" w:eastAsia="es-CO"/>
    </w:rPr>
  </w:style>
  <w:style w:type="paragraph" w:customStyle="1" w:styleId="xl69">
    <w:name w:val="xl69"/>
    <w:basedOn w:val="Normal"/>
    <w:rsid w:val="009F64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color w:val="000000"/>
      <w:sz w:val="22"/>
      <w:szCs w:val="22"/>
      <w:lang w:val="es-CO" w:eastAsia="es-CO"/>
    </w:rPr>
  </w:style>
  <w:style w:type="paragraph" w:customStyle="1" w:styleId="xl70">
    <w:name w:val="xl70"/>
    <w:basedOn w:val="Normal"/>
    <w:rsid w:val="009F6443"/>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Narrow" w:hAnsi="Arial Narrow"/>
      <w:b/>
      <w:bCs/>
      <w:sz w:val="22"/>
      <w:szCs w:val="22"/>
      <w:lang w:val="es-CO" w:eastAsia="es-CO"/>
    </w:rPr>
  </w:style>
  <w:style w:type="paragraph" w:customStyle="1" w:styleId="xl71">
    <w:name w:val="xl71"/>
    <w:basedOn w:val="Normal"/>
    <w:rsid w:val="009F64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s-CO" w:eastAsia="es-CO"/>
    </w:rPr>
  </w:style>
  <w:style w:type="paragraph" w:customStyle="1" w:styleId="xl72">
    <w:name w:val="xl72"/>
    <w:basedOn w:val="Normal"/>
    <w:rsid w:val="009F64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CO" w:eastAsia="es-CO"/>
    </w:rPr>
  </w:style>
  <w:style w:type="paragraph" w:customStyle="1" w:styleId="xl73">
    <w:name w:val="xl73"/>
    <w:basedOn w:val="Normal"/>
    <w:rsid w:val="009F64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CO" w:eastAsia="es-CO"/>
    </w:rPr>
  </w:style>
  <w:style w:type="paragraph" w:customStyle="1" w:styleId="xl74">
    <w:name w:val="xl74"/>
    <w:basedOn w:val="Normal"/>
    <w:rsid w:val="009F6443"/>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Narrow" w:hAnsi="Arial Narrow"/>
      <w:color w:val="000000"/>
      <w:sz w:val="22"/>
      <w:szCs w:val="22"/>
      <w:lang w:val="es-CO" w:eastAsia="es-CO"/>
    </w:rPr>
  </w:style>
  <w:style w:type="paragraph" w:customStyle="1" w:styleId="xl75">
    <w:name w:val="xl75"/>
    <w:basedOn w:val="Normal"/>
    <w:rsid w:val="009F6443"/>
    <w:pPr>
      <w:pBdr>
        <w:top w:val="single" w:sz="4" w:space="0" w:color="auto"/>
        <w:left w:val="single" w:sz="4" w:space="0" w:color="auto"/>
        <w:right w:val="single" w:sz="4" w:space="0" w:color="auto"/>
      </w:pBdr>
      <w:shd w:val="clear" w:color="000000" w:fill="FFFFFF"/>
      <w:spacing w:before="100" w:beforeAutospacing="1" w:after="100" w:afterAutospacing="1"/>
    </w:pPr>
    <w:rPr>
      <w:lang w:val="es-CO" w:eastAsia="es-CO"/>
    </w:rPr>
  </w:style>
  <w:style w:type="paragraph" w:customStyle="1" w:styleId="xl76">
    <w:name w:val="xl76"/>
    <w:basedOn w:val="Normal"/>
    <w:rsid w:val="009F6443"/>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sz w:val="22"/>
      <w:szCs w:val="22"/>
      <w:lang w:val="es-CO" w:eastAsia="es-CO"/>
    </w:rPr>
  </w:style>
  <w:style w:type="paragraph" w:customStyle="1" w:styleId="xl77">
    <w:name w:val="xl77"/>
    <w:basedOn w:val="Normal"/>
    <w:rsid w:val="009F6443"/>
    <w:pPr>
      <w:pBdr>
        <w:left w:val="single" w:sz="4" w:space="0" w:color="auto"/>
        <w:bottom w:val="single" w:sz="4" w:space="0" w:color="auto"/>
        <w:right w:val="single" w:sz="4" w:space="0" w:color="auto"/>
      </w:pBdr>
      <w:shd w:val="clear" w:color="000000" w:fill="FFFFFF"/>
      <w:spacing w:before="100" w:beforeAutospacing="1" w:after="100" w:afterAutospacing="1"/>
    </w:pPr>
    <w:rPr>
      <w:lang w:val="es-CO" w:eastAsia="es-CO"/>
    </w:rPr>
  </w:style>
  <w:style w:type="paragraph" w:customStyle="1" w:styleId="xl78">
    <w:name w:val="xl78"/>
    <w:basedOn w:val="Normal"/>
    <w:rsid w:val="009F6443"/>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pPr>
    <w:rPr>
      <w:lang w:val="es-CO" w:eastAsia="es-CO"/>
    </w:rPr>
  </w:style>
  <w:style w:type="paragraph" w:customStyle="1" w:styleId="xl79">
    <w:name w:val="xl79"/>
    <w:basedOn w:val="Normal"/>
    <w:rsid w:val="009F6443"/>
    <w:pPr>
      <w:pBdr>
        <w:top w:val="single" w:sz="4" w:space="0" w:color="auto"/>
        <w:left w:val="single" w:sz="4" w:space="0" w:color="auto"/>
        <w:bottom w:val="single" w:sz="4" w:space="0" w:color="auto"/>
        <w:right w:val="single" w:sz="8" w:space="0" w:color="auto"/>
      </w:pBdr>
      <w:shd w:val="clear" w:color="000000" w:fill="E4DFEC"/>
      <w:spacing w:before="100" w:beforeAutospacing="1" w:after="100" w:afterAutospacing="1"/>
    </w:pPr>
    <w:rPr>
      <w:lang w:val="es-CO" w:eastAsia="es-CO"/>
    </w:rPr>
  </w:style>
  <w:style w:type="paragraph" w:customStyle="1" w:styleId="xl80">
    <w:name w:val="xl80"/>
    <w:basedOn w:val="Normal"/>
    <w:rsid w:val="009F6443"/>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pPr>
    <w:rPr>
      <w:rFonts w:ascii="Arial Narrow" w:hAnsi="Arial Narrow"/>
      <w:sz w:val="22"/>
      <w:szCs w:val="22"/>
      <w:lang w:val="es-CO" w:eastAsia="es-CO"/>
    </w:rPr>
  </w:style>
  <w:style w:type="paragraph" w:customStyle="1" w:styleId="xl81">
    <w:name w:val="xl81"/>
    <w:basedOn w:val="Normal"/>
    <w:rsid w:val="009F6443"/>
    <w:pPr>
      <w:pBdr>
        <w:top w:val="single" w:sz="4" w:space="0" w:color="auto"/>
        <w:left w:val="single" w:sz="4" w:space="0" w:color="auto"/>
        <w:bottom w:val="single" w:sz="8" w:space="0" w:color="auto"/>
        <w:right w:val="single" w:sz="4" w:space="0" w:color="auto"/>
      </w:pBdr>
      <w:shd w:val="clear" w:color="000000" w:fill="E4DFEC"/>
      <w:spacing w:before="100" w:beforeAutospacing="1" w:after="100" w:afterAutospacing="1"/>
    </w:pPr>
    <w:rPr>
      <w:rFonts w:ascii="Arial Narrow" w:hAnsi="Arial Narrow"/>
      <w:color w:val="000000"/>
      <w:sz w:val="22"/>
      <w:szCs w:val="22"/>
      <w:lang w:val="es-CO" w:eastAsia="es-CO"/>
    </w:rPr>
  </w:style>
  <w:style w:type="paragraph" w:customStyle="1" w:styleId="xl82">
    <w:name w:val="xl82"/>
    <w:basedOn w:val="Normal"/>
    <w:rsid w:val="009F6443"/>
    <w:pPr>
      <w:pBdr>
        <w:top w:val="single" w:sz="4" w:space="0" w:color="auto"/>
        <w:left w:val="single" w:sz="4" w:space="0" w:color="auto"/>
        <w:bottom w:val="single" w:sz="8" w:space="0" w:color="auto"/>
        <w:right w:val="single" w:sz="4" w:space="0" w:color="auto"/>
      </w:pBdr>
      <w:shd w:val="clear" w:color="000000" w:fill="E4DFEC"/>
      <w:spacing w:before="100" w:beforeAutospacing="1" w:after="100" w:afterAutospacing="1"/>
    </w:pPr>
    <w:rPr>
      <w:lang w:val="es-CO" w:eastAsia="es-CO"/>
    </w:rPr>
  </w:style>
  <w:style w:type="paragraph" w:customStyle="1" w:styleId="xl83">
    <w:name w:val="xl83"/>
    <w:basedOn w:val="Normal"/>
    <w:rsid w:val="009F6443"/>
    <w:pPr>
      <w:pBdr>
        <w:top w:val="single" w:sz="4" w:space="0" w:color="auto"/>
        <w:left w:val="single" w:sz="4" w:space="0" w:color="auto"/>
        <w:bottom w:val="single" w:sz="8" w:space="0" w:color="auto"/>
        <w:right w:val="single" w:sz="8" w:space="0" w:color="auto"/>
      </w:pBdr>
      <w:shd w:val="clear" w:color="000000" w:fill="E4DFEC"/>
      <w:spacing w:before="100" w:beforeAutospacing="1" w:after="100" w:afterAutospacing="1"/>
    </w:pPr>
    <w:rPr>
      <w:lang w:val="es-CO" w:eastAsia="es-CO"/>
    </w:rPr>
  </w:style>
  <w:style w:type="paragraph" w:customStyle="1" w:styleId="xl84">
    <w:name w:val="xl84"/>
    <w:basedOn w:val="Normal"/>
    <w:rsid w:val="009F6443"/>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lang w:val="es-CO" w:eastAsia="es-CO"/>
    </w:rPr>
  </w:style>
  <w:style w:type="paragraph" w:customStyle="1" w:styleId="xl85">
    <w:name w:val="xl85"/>
    <w:basedOn w:val="Normal"/>
    <w:rsid w:val="009F6443"/>
    <w:pPr>
      <w:pBdr>
        <w:top w:val="single" w:sz="4" w:space="0" w:color="auto"/>
        <w:left w:val="single" w:sz="4" w:space="0" w:color="auto"/>
        <w:right w:val="single" w:sz="4" w:space="0" w:color="auto"/>
      </w:pBdr>
      <w:shd w:val="clear" w:color="000000" w:fill="DDD9C4"/>
      <w:spacing w:before="100" w:beforeAutospacing="1" w:after="100" w:afterAutospacing="1"/>
    </w:pPr>
    <w:rPr>
      <w:lang w:val="es-CO" w:eastAsia="es-CO"/>
    </w:rPr>
  </w:style>
  <w:style w:type="paragraph" w:customStyle="1" w:styleId="xl86">
    <w:name w:val="xl86"/>
    <w:basedOn w:val="Normal"/>
    <w:rsid w:val="009F64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22"/>
      <w:szCs w:val="22"/>
      <w:lang w:val="es-CO" w:eastAsia="es-CO"/>
    </w:rPr>
  </w:style>
  <w:style w:type="paragraph" w:customStyle="1" w:styleId="xl87">
    <w:name w:val="xl87"/>
    <w:basedOn w:val="Normal"/>
    <w:rsid w:val="009F6443"/>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22"/>
      <w:szCs w:val="22"/>
      <w:lang w:val="es-CO" w:eastAsia="es-CO"/>
    </w:rPr>
  </w:style>
  <w:style w:type="paragraph" w:customStyle="1" w:styleId="xl88">
    <w:name w:val="xl88"/>
    <w:basedOn w:val="Normal"/>
    <w:rsid w:val="009F644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22"/>
      <w:szCs w:val="22"/>
      <w:lang w:val="es-CO" w:eastAsia="es-CO"/>
    </w:rPr>
  </w:style>
  <w:style w:type="paragraph" w:customStyle="1" w:styleId="xl89">
    <w:name w:val="xl89"/>
    <w:basedOn w:val="Normal"/>
    <w:rsid w:val="009F64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s-CO" w:eastAsia="es-CO"/>
    </w:rPr>
  </w:style>
  <w:style w:type="paragraph" w:customStyle="1" w:styleId="xl90">
    <w:name w:val="xl90"/>
    <w:basedOn w:val="Normal"/>
    <w:rsid w:val="009F644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22"/>
      <w:szCs w:val="22"/>
      <w:lang w:val="es-CO" w:eastAsia="es-CO"/>
    </w:rPr>
  </w:style>
  <w:style w:type="paragraph" w:customStyle="1" w:styleId="xl91">
    <w:name w:val="xl91"/>
    <w:basedOn w:val="Normal"/>
    <w:rsid w:val="009F6443"/>
    <w:pPr>
      <w:pBdr>
        <w:top w:val="single" w:sz="4" w:space="0" w:color="auto"/>
        <w:left w:val="single" w:sz="8" w:space="0" w:color="auto"/>
        <w:right w:val="single" w:sz="4" w:space="0" w:color="auto"/>
      </w:pBdr>
      <w:shd w:val="clear" w:color="000000" w:fill="E4DFEC"/>
      <w:spacing w:before="100" w:beforeAutospacing="1" w:after="100" w:afterAutospacing="1"/>
      <w:jc w:val="center"/>
      <w:textAlignment w:val="center"/>
    </w:pPr>
    <w:rPr>
      <w:rFonts w:ascii="Arial Narrow" w:hAnsi="Arial Narrow"/>
      <w:sz w:val="22"/>
      <w:szCs w:val="22"/>
      <w:lang w:val="es-CO" w:eastAsia="es-CO"/>
    </w:rPr>
  </w:style>
  <w:style w:type="paragraph" w:customStyle="1" w:styleId="xl92">
    <w:name w:val="xl92"/>
    <w:basedOn w:val="Normal"/>
    <w:rsid w:val="009F6443"/>
    <w:pPr>
      <w:pBdr>
        <w:left w:val="single" w:sz="8" w:space="0" w:color="auto"/>
        <w:bottom w:val="single" w:sz="8" w:space="0" w:color="auto"/>
        <w:right w:val="single" w:sz="4" w:space="0" w:color="auto"/>
      </w:pBdr>
      <w:shd w:val="clear" w:color="000000" w:fill="E4DFEC"/>
      <w:spacing w:before="100" w:beforeAutospacing="1" w:after="100" w:afterAutospacing="1"/>
      <w:jc w:val="center"/>
      <w:textAlignment w:val="center"/>
    </w:pPr>
    <w:rPr>
      <w:rFonts w:ascii="Arial Narrow" w:hAnsi="Arial Narrow"/>
      <w:sz w:val="22"/>
      <w:szCs w:val="22"/>
      <w:lang w:val="es-CO" w:eastAsia="es-CO"/>
    </w:rPr>
  </w:style>
  <w:style w:type="paragraph" w:customStyle="1" w:styleId="xl93">
    <w:name w:val="xl93"/>
    <w:basedOn w:val="Normal"/>
    <w:rsid w:val="009F6443"/>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22"/>
      <w:szCs w:val="22"/>
      <w:lang w:val="es-CO" w:eastAsia="es-CO"/>
    </w:rPr>
  </w:style>
  <w:style w:type="paragraph" w:customStyle="1" w:styleId="xl94">
    <w:name w:val="xl94"/>
    <w:basedOn w:val="Normal"/>
    <w:rsid w:val="009F6443"/>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sz w:val="22"/>
      <w:szCs w:val="22"/>
      <w:lang w:val="es-CO" w:eastAsia="es-CO"/>
    </w:rPr>
  </w:style>
  <w:style w:type="paragraph" w:customStyle="1" w:styleId="xl95">
    <w:name w:val="xl95"/>
    <w:basedOn w:val="Normal"/>
    <w:rsid w:val="009F6443"/>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s-CO" w:eastAsia="es-CO"/>
    </w:rPr>
  </w:style>
  <w:style w:type="paragraph" w:customStyle="1" w:styleId="xl96">
    <w:name w:val="xl96"/>
    <w:basedOn w:val="Normal"/>
    <w:rsid w:val="009F6443"/>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rPr>
      <w:lang w:val="es-CO" w:eastAsia="es-CO"/>
    </w:rPr>
  </w:style>
  <w:style w:type="paragraph" w:customStyle="1" w:styleId="xl97">
    <w:name w:val="xl97"/>
    <w:basedOn w:val="Normal"/>
    <w:rsid w:val="009F6443"/>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22"/>
      <w:szCs w:val="22"/>
      <w:lang w:val="es-CO" w:eastAsia="es-CO"/>
    </w:rPr>
  </w:style>
  <w:style w:type="paragraph" w:customStyle="1" w:styleId="xl98">
    <w:name w:val="xl98"/>
    <w:basedOn w:val="Normal"/>
    <w:rsid w:val="009F644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lang w:val="es-CO" w:eastAsia="es-CO"/>
    </w:rPr>
  </w:style>
  <w:style w:type="paragraph" w:customStyle="1" w:styleId="xl99">
    <w:name w:val="xl99"/>
    <w:basedOn w:val="Normal"/>
    <w:rsid w:val="009F6443"/>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22"/>
      <w:szCs w:val="22"/>
      <w:lang w:val="es-CO" w:eastAsia="es-CO"/>
    </w:rPr>
  </w:style>
  <w:style w:type="paragraph" w:customStyle="1" w:styleId="xl100">
    <w:name w:val="xl100"/>
    <w:basedOn w:val="Normal"/>
    <w:rsid w:val="009F6443"/>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22"/>
      <w:szCs w:val="22"/>
      <w:lang w:val="es-CO" w:eastAsia="es-CO"/>
    </w:rPr>
  </w:style>
  <w:style w:type="paragraph" w:customStyle="1" w:styleId="xl101">
    <w:name w:val="xl101"/>
    <w:basedOn w:val="Normal"/>
    <w:rsid w:val="009F6443"/>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Arial Narrow" w:hAnsi="Arial Narrow"/>
      <w:color w:val="000000"/>
      <w:sz w:val="22"/>
      <w:szCs w:val="22"/>
      <w:lang w:val="es-CO" w:eastAsia="es-CO"/>
    </w:rPr>
  </w:style>
  <w:style w:type="paragraph" w:customStyle="1" w:styleId="xl102">
    <w:name w:val="xl102"/>
    <w:basedOn w:val="Normal"/>
    <w:rsid w:val="009F6443"/>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lang w:val="es-CO" w:eastAsia="es-CO"/>
    </w:rPr>
  </w:style>
  <w:style w:type="paragraph" w:customStyle="1" w:styleId="xl103">
    <w:name w:val="xl103"/>
    <w:basedOn w:val="Normal"/>
    <w:rsid w:val="009F644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lang w:val="es-CO" w:eastAsia="es-CO"/>
    </w:rPr>
  </w:style>
  <w:style w:type="paragraph" w:customStyle="1" w:styleId="xl104">
    <w:name w:val="xl104"/>
    <w:basedOn w:val="Normal"/>
    <w:rsid w:val="009F644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22"/>
      <w:szCs w:val="22"/>
      <w:lang w:val="es-CO" w:eastAsia="es-CO"/>
    </w:rPr>
  </w:style>
  <w:style w:type="paragraph" w:customStyle="1" w:styleId="xl105">
    <w:name w:val="xl105"/>
    <w:basedOn w:val="Normal"/>
    <w:rsid w:val="009F644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22"/>
      <w:szCs w:val="22"/>
      <w:lang w:val="es-CO" w:eastAsia="es-CO"/>
    </w:rPr>
  </w:style>
  <w:style w:type="paragraph" w:customStyle="1" w:styleId="xl63">
    <w:name w:val="xl63"/>
    <w:basedOn w:val="Normal"/>
    <w:rsid w:val="000031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hAnsi="Arial Narrow"/>
      <w:color w:val="FF0000"/>
      <w:sz w:val="20"/>
      <w:szCs w:val="20"/>
      <w:lang w:val="es-CO" w:eastAsia="es-CO"/>
    </w:rPr>
  </w:style>
  <w:style w:type="paragraph" w:customStyle="1" w:styleId="xl64">
    <w:name w:val="xl64"/>
    <w:basedOn w:val="Normal"/>
    <w:rsid w:val="000031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color w:val="FF0000"/>
      <w:lang w:val="es-CO" w:eastAsia="es-CO"/>
    </w:rPr>
  </w:style>
  <w:style w:type="paragraph" w:customStyle="1" w:styleId="xl65">
    <w:name w:val="xl65"/>
    <w:basedOn w:val="Normal"/>
    <w:rsid w:val="000031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98213">
      <w:bodyDiv w:val="1"/>
      <w:marLeft w:val="0"/>
      <w:marRight w:val="0"/>
      <w:marTop w:val="0"/>
      <w:marBottom w:val="0"/>
      <w:divBdr>
        <w:top w:val="none" w:sz="0" w:space="0" w:color="auto"/>
        <w:left w:val="none" w:sz="0" w:space="0" w:color="auto"/>
        <w:bottom w:val="none" w:sz="0" w:space="0" w:color="auto"/>
        <w:right w:val="none" w:sz="0" w:space="0" w:color="auto"/>
      </w:divBdr>
    </w:div>
    <w:div w:id="392000327">
      <w:bodyDiv w:val="1"/>
      <w:marLeft w:val="0"/>
      <w:marRight w:val="0"/>
      <w:marTop w:val="0"/>
      <w:marBottom w:val="0"/>
      <w:divBdr>
        <w:top w:val="none" w:sz="0" w:space="0" w:color="auto"/>
        <w:left w:val="none" w:sz="0" w:space="0" w:color="auto"/>
        <w:bottom w:val="none" w:sz="0" w:space="0" w:color="auto"/>
        <w:right w:val="none" w:sz="0" w:space="0" w:color="auto"/>
      </w:divBdr>
    </w:div>
    <w:div w:id="460806545">
      <w:bodyDiv w:val="1"/>
      <w:marLeft w:val="0"/>
      <w:marRight w:val="0"/>
      <w:marTop w:val="0"/>
      <w:marBottom w:val="0"/>
      <w:divBdr>
        <w:top w:val="none" w:sz="0" w:space="0" w:color="auto"/>
        <w:left w:val="none" w:sz="0" w:space="0" w:color="auto"/>
        <w:bottom w:val="none" w:sz="0" w:space="0" w:color="auto"/>
        <w:right w:val="none" w:sz="0" w:space="0" w:color="auto"/>
      </w:divBdr>
    </w:div>
    <w:div w:id="557790484">
      <w:bodyDiv w:val="1"/>
      <w:marLeft w:val="0"/>
      <w:marRight w:val="0"/>
      <w:marTop w:val="0"/>
      <w:marBottom w:val="0"/>
      <w:divBdr>
        <w:top w:val="none" w:sz="0" w:space="0" w:color="auto"/>
        <w:left w:val="none" w:sz="0" w:space="0" w:color="auto"/>
        <w:bottom w:val="none" w:sz="0" w:space="0" w:color="auto"/>
        <w:right w:val="none" w:sz="0" w:space="0" w:color="auto"/>
      </w:divBdr>
    </w:div>
    <w:div w:id="619532203">
      <w:bodyDiv w:val="1"/>
      <w:marLeft w:val="0"/>
      <w:marRight w:val="0"/>
      <w:marTop w:val="0"/>
      <w:marBottom w:val="0"/>
      <w:divBdr>
        <w:top w:val="none" w:sz="0" w:space="0" w:color="auto"/>
        <w:left w:val="none" w:sz="0" w:space="0" w:color="auto"/>
        <w:bottom w:val="none" w:sz="0" w:space="0" w:color="auto"/>
        <w:right w:val="none" w:sz="0" w:space="0" w:color="auto"/>
      </w:divBdr>
    </w:div>
    <w:div w:id="759375968">
      <w:bodyDiv w:val="1"/>
      <w:marLeft w:val="0"/>
      <w:marRight w:val="0"/>
      <w:marTop w:val="0"/>
      <w:marBottom w:val="0"/>
      <w:divBdr>
        <w:top w:val="none" w:sz="0" w:space="0" w:color="auto"/>
        <w:left w:val="none" w:sz="0" w:space="0" w:color="auto"/>
        <w:bottom w:val="none" w:sz="0" w:space="0" w:color="auto"/>
        <w:right w:val="none" w:sz="0" w:space="0" w:color="auto"/>
      </w:divBdr>
    </w:div>
    <w:div w:id="2038122316">
      <w:bodyDiv w:val="1"/>
      <w:marLeft w:val="0"/>
      <w:marRight w:val="0"/>
      <w:marTop w:val="0"/>
      <w:marBottom w:val="0"/>
      <w:divBdr>
        <w:top w:val="none" w:sz="0" w:space="0" w:color="auto"/>
        <w:left w:val="none" w:sz="0" w:space="0" w:color="auto"/>
        <w:bottom w:val="none" w:sz="0" w:space="0" w:color="auto"/>
        <w:right w:val="none" w:sz="0" w:space="0" w:color="auto"/>
      </w:divBdr>
    </w:div>
    <w:div w:id="205842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402CD-F155-4499-BD69-75AD021C7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1139</Words>
  <Characters>6265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Windows XP Colossus Edition 2 Reloaded</Company>
  <LinksUpToDate>false</LinksUpToDate>
  <CharactersWithSpaces>7390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Colossus User</dc:creator>
  <cp:keywords/>
  <cp:lastModifiedBy>Lenovo</cp:lastModifiedBy>
  <cp:revision>3</cp:revision>
  <cp:lastPrinted>2025-01-12T20:37:00Z</cp:lastPrinted>
  <dcterms:created xsi:type="dcterms:W3CDTF">2026-01-05T16:30:00Z</dcterms:created>
  <dcterms:modified xsi:type="dcterms:W3CDTF">2026-01-05T16:36:00Z</dcterms:modified>
</cp:coreProperties>
</file>